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E3" w:rsidRDefault="008511E3" w:rsidP="008511E3">
      <w:pPr>
        <w:jc w:val="center"/>
        <w:rPr>
          <w:b/>
          <w:sz w:val="28"/>
        </w:rPr>
      </w:pPr>
      <w:r>
        <w:rPr>
          <w:rFonts w:hint="eastAsia"/>
          <w:b/>
          <w:sz w:val="28"/>
        </w:rPr>
        <w:t>外国语学院</w:t>
      </w:r>
      <w:r w:rsidR="009C0AA5">
        <w:rPr>
          <w:rFonts w:hint="eastAsia"/>
          <w:b/>
          <w:sz w:val="28"/>
        </w:rPr>
        <w:t>研究生</w:t>
      </w:r>
    </w:p>
    <w:p w:rsidR="008511E3" w:rsidRDefault="00E74469" w:rsidP="008511E3">
      <w:pPr>
        <w:jc w:val="center"/>
        <w:rPr>
          <w:b/>
          <w:sz w:val="28"/>
        </w:rPr>
      </w:pPr>
      <w:r>
        <w:rPr>
          <w:rFonts w:hint="eastAsia"/>
          <w:b/>
          <w:sz w:val="28"/>
        </w:rPr>
        <w:t>201</w:t>
      </w:r>
      <w:r w:rsidR="00DE39E6">
        <w:rPr>
          <w:rFonts w:hint="eastAsia"/>
          <w:b/>
          <w:sz w:val="28"/>
        </w:rPr>
        <w:t>8</w:t>
      </w:r>
      <w:r>
        <w:rPr>
          <w:rFonts w:hint="eastAsia"/>
          <w:b/>
          <w:sz w:val="28"/>
        </w:rPr>
        <w:t>---</w:t>
      </w:r>
      <w:r w:rsidR="008511E3">
        <w:rPr>
          <w:rFonts w:hint="eastAsia"/>
          <w:b/>
          <w:sz w:val="28"/>
        </w:rPr>
        <w:t>201</w:t>
      </w:r>
      <w:r w:rsidR="00DE39E6">
        <w:rPr>
          <w:rFonts w:hint="eastAsia"/>
          <w:b/>
          <w:sz w:val="28"/>
        </w:rPr>
        <w:t>9</w:t>
      </w:r>
      <w:r w:rsidR="008511E3">
        <w:rPr>
          <w:rFonts w:hint="eastAsia"/>
          <w:b/>
          <w:sz w:val="28"/>
        </w:rPr>
        <w:t>学年第一学期</w:t>
      </w:r>
    </w:p>
    <w:p w:rsidR="008511E3" w:rsidRDefault="008511E3" w:rsidP="008511E3">
      <w:pPr>
        <w:jc w:val="center"/>
      </w:pPr>
      <w:r>
        <w:rPr>
          <w:rFonts w:hint="eastAsia"/>
          <w:b/>
          <w:sz w:val="28"/>
        </w:rPr>
        <w:t>注册、毕业生信息核对</w:t>
      </w:r>
      <w:r w:rsidR="00A23595">
        <w:rPr>
          <w:rFonts w:hint="eastAsia"/>
          <w:b/>
          <w:sz w:val="28"/>
        </w:rPr>
        <w:t>、</w:t>
      </w:r>
      <w:r>
        <w:rPr>
          <w:rFonts w:hint="eastAsia"/>
          <w:b/>
          <w:sz w:val="28"/>
        </w:rPr>
        <w:t>学籍异动通知</w:t>
      </w:r>
    </w:p>
    <w:p w:rsidR="008511E3" w:rsidRDefault="000171F2" w:rsidP="008511E3">
      <w:pPr>
        <w:spacing w:line="300" w:lineRule="auto"/>
        <w:rPr>
          <w:sz w:val="24"/>
        </w:rPr>
      </w:pPr>
      <w:r>
        <w:rPr>
          <w:rFonts w:hint="eastAsia"/>
          <w:sz w:val="24"/>
        </w:rPr>
        <w:t>一、注册和缴费</w:t>
      </w:r>
    </w:p>
    <w:p w:rsidR="008511E3" w:rsidRPr="00AD44DF" w:rsidRDefault="008511E3" w:rsidP="008511E3">
      <w:pPr>
        <w:numPr>
          <w:ilvl w:val="0"/>
          <w:numId w:val="1"/>
        </w:numPr>
        <w:tabs>
          <w:tab w:val="clear" w:pos="165"/>
          <w:tab w:val="num" w:pos="360"/>
          <w:tab w:val="left" w:pos="900"/>
        </w:tabs>
        <w:spacing w:line="360" w:lineRule="auto"/>
        <w:ind w:left="360" w:hanging="360"/>
        <w:rPr>
          <w:sz w:val="24"/>
        </w:rPr>
      </w:pPr>
      <w:r w:rsidRPr="00AD44DF">
        <w:rPr>
          <w:rFonts w:hint="eastAsia"/>
          <w:sz w:val="24"/>
        </w:rPr>
        <w:t>注册时间</w:t>
      </w:r>
      <w:r w:rsidR="00372441">
        <w:rPr>
          <w:b/>
          <w:sz w:val="24"/>
          <w:u w:val="single"/>
        </w:rPr>
        <w:t>2018</w:t>
      </w:r>
      <w:r w:rsidR="00372441">
        <w:rPr>
          <w:rFonts w:hint="eastAsia"/>
          <w:b/>
          <w:sz w:val="24"/>
          <w:u w:val="single"/>
        </w:rPr>
        <w:t>年</w:t>
      </w:r>
      <w:r w:rsidR="00372441">
        <w:rPr>
          <w:rFonts w:hint="eastAsia"/>
          <w:b/>
          <w:sz w:val="24"/>
          <w:u w:val="single"/>
        </w:rPr>
        <w:t>9</w:t>
      </w:r>
      <w:r w:rsidR="00372441">
        <w:rPr>
          <w:rFonts w:hint="eastAsia"/>
          <w:b/>
          <w:sz w:val="24"/>
          <w:u w:val="single"/>
        </w:rPr>
        <w:t>月</w:t>
      </w:r>
      <w:r w:rsidR="00372441">
        <w:rPr>
          <w:rFonts w:hint="eastAsia"/>
          <w:b/>
          <w:sz w:val="24"/>
          <w:u w:val="single"/>
        </w:rPr>
        <w:t>1</w:t>
      </w:r>
      <w:r w:rsidR="008864AF">
        <w:rPr>
          <w:rFonts w:hint="eastAsia"/>
          <w:b/>
          <w:sz w:val="24"/>
          <w:u w:val="single"/>
        </w:rPr>
        <w:t>7</w:t>
      </w:r>
      <w:r w:rsidR="00372441">
        <w:rPr>
          <w:rFonts w:hint="eastAsia"/>
          <w:b/>
          <w:sz w:val="24"/>
          <w:u w:val="single"/>
        </w:rPr>
        <w:t>日</w:t>
      </w:r>
      <w:r w:rsidR="009A249F">
        <w:rPr>
          <w:rFonts w:hint="eastAsia"/>
          <w:b/>
          <w:sz w:val="24"/>
          <w:u w:val="single"/>
        </w:rPr>
        <w:t>8</w:t>
      </w:r>
      <w:r w:rsidR="009A249F">
        <w:rPr>
          <w:rFonts w:hint="eastAsia"/>
          <w:b/>
          <w:sz w:val="24"/>
          <w:u w:val="single"/>
        </w:rPr>
        <w:t>时</w:t>
      </w:r>
      <w:r w:rsidR="00372441">
        <w:rPr>
          <w:rFonts w:hint="eastAsia"/>
          <w:b/>
          <w:sz w:val="24"/>
          <w:u w:val="single"/>
        </w:rPr>
        <w:t>至</w:t>
      </w:r>
      <w:r w:rsidR="00372441">
        <w:rPr>
          <w:rFonts w:hint="eastAsia"/>
          <w:b/>
          <w:sz w:val="24"/>
          <w:u w:val="single"/>
        </w:rPr>
        <w:t>9</w:t>
      </w:r>
      <w:r w:rsidR="00372441">
        <w:rPr>
          <w:rFonts w:hint="eastAsia"/>
          <w:b/>
          <w:sz w:val="24"/>
          <w:u w:val="single"/>
        </w:rPr>
        <w:t>月</w:t>
      </w:r>
      <w:r w:rsidR="00372441">
        <w:rPr>
          <w:b/>
          <w:sz w:val="24"/>
          <w:u w:val="single"/>
        </w:rPr>
        <w:t>2</w:t>
      </w:r>
      <w:r w:rsidR="00582EDA">
        <w:rPr>
          <w:rFonts w:hint="eastAsia"/>
          <w:b/>
          <w:sz w:val="24"/>
          <w:u w:val="single"/>
        </w:rPr>
        <w:t>0</w:t>
      </w:r>
      <w:r w:rsidR="00372441" w:rsidRPr="00892195">
        <w:rPr>
          <w:rFonts w:hint="eastAsia"/>
          <w:b/>
          <w:sz w:val="24"/>
          <w:u w:val="single"/>
        </w:rPr>
        <w:t>日</w:t>
      </w:r>
      <w:r w:rsidR="005570F2">
        <w:rPr>
          <w:rFonts w:hint="eastAsia"/>
          <w:b/>
          <w:sz w:val="24"/>
          <w:u w:val="single"/>
        </w:rPr>
        <w:t>16</w:t>
      </w:r>
      <w:r w:rsidR="009A249F" w:rsidRPr="00892195">
        <w:rPr>
          <w:rFonts w:hint="eastAsia"/>
          <w:b/>
          <w:sz w:val="24"/>
        </w:rPr>
        <w:t>:30</w:t>
      </w:r>
      <w:r w:rsidRPr="00926246">
        <w:rPr>
          <w:rFonts w:hint="eastAsia"/>
          <w:sz w:val="24"/>
        </w:rPr>
        <w:t>（周一至周四）</w:t>
      </w:r>
      <w:r w:rsidRPr="00AD44DF">
        <w:rPr>
          <w:rFonts w:hint="eastAsia"/>
          <w:bCs/>
          <w:sz w:val="24"/>
        </w:rPr>
        <w:t>，</w:t>
      </w:r>
      <w:r w:rsidRPr="00AD44DF">
        <w:rPr>
          <w:rFonts w:hint="eastAsia"/>
          <w:sz w:val="24"/>
        </w:rPr>
        <w:t>地点</w:t>
      </w:r>
      <w:r w:rsidR="00372441">
        <w:rPr>
          <w:rFonts w:hint="eastAsia"/>
          <w:sz w:val="24"/>
        </w:rPr>
        <w:t>燕园大厦</w:t>
      </w:r>
      <w:r w:rsidR="001B7942">
        <w:rPr>
          <w:rFonts w:hint="eastAsia"/>
          <w:sz w:val="24"/>
        </w:rPr>
        <w:t>638</w:t>
      </w:r>
      <w:r w:rsidR="001B7942">
        <w:rPr>
          <w:rFonts w:hint="eastAsia"/>
          <w:sz w:val="24"/>
        </w:rPr>
        <w:t>或</w:t>
      </w:r>
      <w:r w:rsidR="00372441">
        <w:rPr>
          <w:rFonts w:hint="eastAsia"/>
          <w:sz w:val="24"/>
        </w:rPr>
        <w:t>626</w:t>
      </w:r>
      <w:r w:rsidR="00F5696D" w:rsidRPr="00F5696D">
        <w:rPr>
          <w:rFonts w:hint="eastAsia"/>
          <w:sz w:val="24"/>
          <w:szCs w:val="24"/>
        </w:rPr>
        <w:t>（</w:t>
      </w:r>
      <w:r w:rsidR="00B8399C">
        <w:rPr>
          <w:rFonts w:hint="eastAsia"/>
          <w:sz w:val="24"/>
          <w:szCs w:val="24"/>
        </w:rPr>
        <w:t>燕园大厦位于</w:t>
      </w:r>
      <w:r w:rsidR="00FD0BCF">
        <w:rPr>
          <w:rFonts w:hint="eastAsia"/>
          <w:sz w:val="24"/>
          <w:szCs w:val="24"/>
        </w:rPr>
        <w:t>邱德拔体育馆南侧、王克桢楼北侧</w:t>
      </w:r>
      <w:r w:rsidR="00A83EB4">
        <w:rPr>
          <w:rFonts w:hint="eastAsia"/>
          <w:sz w:val="24"/>
          <w:szCs w:val="24"/>
        </w:rPr>
        <w:t>，从北大东南门出去右转走</w:t>
      </w:r>
      <w:r w:rsidR="00A83EB4">
        <w:rPr>
          <w:rFonts w:hint="eastAsia"/>
          <w:sz w:val="24"/>
          <w:szCs w:val="24"/>
        </w:rPr>
        <w:t>150</w:t>
      </w:r>
      <w:r w:rsidR="00A83EB4">
        <w:rPr>
          <w:rFonts w:hint="eastAsia"/>
          <w:sz w:val="24"/>
          <w:szCs w:val="24"/>
        </w:rPr>
        <w:t>米路</w:t>
      </w:r>
      <w:r w:rsidR="00F5696D" w:rsidRPr="00F5696D">
        <w:rPr>
          <w:rFonts w:hint="eastAsia"/>
          <w:sz w:val="24"/>
          <w:szCs w:val="24"/>
        </w:rPr>
        <w:t>）</w:t>
      </w:r>
      <w:r w:rsidR="00AD7221">
        <w:rPr>
          <w:rFonts w:hint="eastAsia"/>
          <w:sz w:val="24"/>
          <w:szCs w:val="24"/>
        </w:rPr>
        <w:t>。</w:t>
      </w:r>
    </w:p>
    <w:p w:rsidR="008511E3" w:rsidRPr="00AD44DF" w:rsidRDefault="00EC4708" w:rsidP="008511E3">
      <w:pPr>
        <w:numPr>
          <w:ilvl w:val="0"/>
          <w:numId w:val="1"/>
        </w:numPr>
        <w:tabs>
          <w:tab w:val="clear" w:pos="165"/>
          <w:tab w:val="num" w:pos="360"/>
          <w:tab w:val="left" w:pos="900"/>
        </w:tabs>
        <w:spacing w:line="360" w:lineRule="auto"/>
        <w:ind w:left="360" w:hanging="360"/>
        <w:rPr>
          <w:rFonts w:ascii="宋体"/>
          <w:sz w:val="24"/>
          <w:szCs w:val="24"/>
        </w:rPr>
      </w:pPr>
      <w:r>
        <w:rPr>
          <w:rFonts w:hint="eastAsia"/>
          <w:sz w:val="24"/>
        </w:rPr>
        <w:t> </w:t>
      </w:r>
      <w:r>
        <w:rPr>
          <w:sz w:val="24"/>
        </w:rPr>
        <w:t>本人</w:t>
      </w:r>
      <w:r w:rsidR="00A3703F">
        <w:rPr>
          <w:rFonts w:hint="eastAsia"/>
          <w:sz w:val="24"/>
        </w:rPr>
        <w:t>持</w:t>
      </w:r>
      <w:r w:rsidR="008511E3" w:rsidRPr="00926246">
        <w:rPr>
          <w:rFonts w:hint="eastAsia"/>
          <w:sz w:val="24"/>
        </w:rPr>
        <w:t>红皮研究生证</w:t>
      </w:r>
      <w:r w:rsidR="008511E3" w:rsidRPr="00AD44DF">
        <w:rPr>
          <w:rFonts w:hint="eastAsia"/>
          <w:sz w:val="24"/>
        </w:rPr>
        <w:t>注册</w:t>
      </w:r>
      <w:r w:rsidR="00A3703F">
        <w:rPr>
          <w:rFonts w:hint="eastAsia"/>
          <w:sz w:val="24"/>
        </w:rPr>
        <w:t>，并给</w:t>
      </w:r>
      <w:r w:rsidR="008511E3" w:rsidRPr="00AD44DF">
        <w:rPr>
          <w:rFonts w:hint="eastAsia"/>
          <w:sz w:val="24"/>
        </w:rPr>
        <w:t>火车票加磁。</w:t>
      </w:r>
    </w:p>
    <w:p w:rsidR="008511E3" w:rsidRPr="00080D19" w:rsidRDefault="008511E3" w:rsidP="00080D19">
      <w:pPr>
        <w:tabs>
          <w:tab w:val="left" w:pos="900"/>
        </w:tabs>
        <w:spacing w:line="360" w:lineRule="auto"/>
        <w:ind w:firstLineChars="150" w:firstLine="360"/>
        <w:rPr>
          <w:sz w:val="24"/>
          <w:szCs w:val="24"/>
        </w:rPr>
      </w:pPr>
      <w:r w:rsidRPr="00080D19">
        <w:rPr>
          <w:rFonts w:ascii="宋体" w:hAnsi="宋体" w:hint="eastAsia"/>
          <w:sz w:val="24"/>
          <w:szCs w:val="24"/>
        </w:rPr>
        <w:t>注册状况与学业奖学金、选课和其他学业活动密切相关。未按时注册的同学，将不能按时拿到学业奖学金，且不能选课。</w:t>
      </w:r>
    </w:p>
    <w:p w:rsidR="008511E3" w:rsidRDefault="008511E3" w:rsidP="008511E3">
      <w:pPr>
        <w:tabs>
          <w:tab w:val="left" w:pos="900"/>
        </w:tabs>
        <w:spacing w:line="360" w:lineRule="auto"/>
        <w:ind w:left="165"/>
        <w:rPr>
          <w:rFonts w:ascii="宋体" w:hAnsi="宋体"/>
          <w:sz w:val="24"/>
          <w:szCs w:val="24"/>
        </w:rPr>
      </w:pPr>
      <w:r w:rsidRPr="00AD44DF">
        <w:rPr>
          <w:rFonts w:ascii="宋体" w:hAnsi="宋体" w:hint="eastAsia"/>
          <w:sz w:val="24"/>
          <w:szCs w:val="24"/>
        </w:rPr>
        <w:t>即：按时缴费——按时注册——获得学业奖学金、选课有效</w:t>
      </w:r>
    </w:p>
    <w:p w:rsidR="00BB12C9" w:rsidRDefault="00BB12C9" w:rsidP="00BB12C9">
      <w:pPr>
        <w:pStyle w:val="a3"/>
        <w:numPr>
          <w:ilvl w:val="0"/>
          <w:numId w:val="2"/>
        </w:numPr>
        <w:spacing w:line="360" w:lineRule="auto"/>
        <w:ind w:firstLineChars="0"/>
        <w:rPr>
          <w:sz w:val="24"/>
          <w:szCs w:val="24"/>
        </w:rPr>
      </w:pPr>
      <w:r w:rsidRPr="00DC029B">
        <w:rPr>
          <w:rFonts w:hint="eastAsia"/>
          <w:sz w:val="24"/>
          <w:szCs w:val="24"/>
        </w:rPr>
        <w:t>达到退学条件的研究生，不予注册</w:t>
      </w:r>
      <w:r>
        <w:rPr>
          <w:rFonts w:hint="eastAsia"/>
          <w:sz w:val="24"/>
          <w:szCs w:val="24"/>
        </w:rPr>
        <w:t>，</w:t>
      </w:r>
      <w:r>
        <w:rPr>
          <w:sz w:val="24"/>
          <w:szCs w:val="24"/>
        </w:rPr>
        <w:t>发放退学警示通知书</w:t>
      </w:r>
      <w:r w:rsidRPr="00DC029B">
        <w:rPr>
          <w:rFonts w:hint="eastAsia"/>
          <w:sz w:val="24"/>
          <w:szCs w:val="24"/>
        </w:rPr>
        <w:t>。</w:t>
      </w:r>
    </w:p>
    <w:p w:rsidR="00BB12C9" w:rsidRDefault="00BB12C9" w:rsidP="00BB12C9">
      <w:pPr>
        <w:pStyle w:val="a3"/>
        <w:numPr>
          <w:ilvl w:val="0"/>
          <w:numId w:val="2"/>
        </w:numPr>
        <w:spacing w:line="360" w:lineRule="auto"/>
        <w:ind w:firstLineChars="0"/>
        <w:rPr>
          <w:sz w:val="24"/>
          <w:szCs w:val="24"/>
        </w:rPr>
      </w:pPr>
      <w:r>
        <w:rPr>
          <w:rFonts w:hint="eastAsia"/>
          <w:sz w:val="24"/>
          <w:szCs w:val="24"/>
        </w:rPr>
        <w:t>对于因出国交流</w:t>
      </w:r>
      <w:r>
        <w:rPr>
          <w:sz w:val="24"/>
          <w:szCs w:val="24"/>
        </w:rPr>
        <w:t>，</w:t>
      </w:r>
      <w:r>
        <w:rPr>
          <w:rFonts w:hint="eastAsia"/>
          <w:sz w:val="24"/>
          <w:szCs w:val="24"/>
        </w:rPr>
        <w:t>整个</w:t>
      </w:r>
      <w:r>
        <w:rPr>
          <w:sz w:val="24"/>
          <w:szCs w:val="24"/>
        </w:rPr>
        <w:t>注册期间</w:t>
      </w:r>
      <w:r>
        <w:rPr>
          <w:rFonts w:hint="eastAsia"/>
          <w:sz w:val="24"/>
          <w:szCs w:val="24"/>
        </w:rPr>
        <w:t>均</w:t>
      </w:r>
      <w:r w:rsidRPr="00DC029B">
        <w:rPr>
          <w:rFonts w:hint="eastAsia"/>
          <w:sz w:val="24"/>
          <w:szCs w:val="24"/>
        </w:rPr>
        <w:t>不在校的研究生，</w:t>
      </w:r>
      <w:r>
        <w:rPr>
          <w:rFonts w:hint="eastAsia"/>
          <w:sz w:val="24"/>
          <w:szCs w:val="24"/>
        </w:rPr>
        <w:t>注册</w:t>
      </w:r>
      <w:r>
        <w:rPr>
          <w:sz w:val="24"/>
          <w:szCs w:val="24"/>
        </w:rPr>
        <w:t>系统在</w:t>
      </w:r>
      <w:r>
        <w:rPr>
          <w:rFonts w:hint="eastAsia"/>
          <w:sz w:val="24"/>
          <w:szCs w:val="24"/>
        </w:rPr>
        <w:t>“出国</w:t>
      </w:r>
      <w:r>
        <w:rPr>
          <w:sz w:val="24"/>
          <w:szCs w:val="24"/>
        </w:rPr>
        <w:t>状态</w:t>
      </w:r>
      <w:r>
        <w:rPr>
          <w:rFonts w:hint="eastAsia"/>
          <w:sz w:val="24"/>
          <w:szCs w:val="24"/>
        </w:rPr>
        <w:t>”处</w:t>
      </w:r>
      <w:r>
        <w:rPr>
          <w:sz w:val="24"/>
          <w:szCs w:val="24"/>
        </w:rPr>
        <w:t>会显示</w:t>
      </w:r>
      <w:r>
        <w:rPr>
          <w:sz w:val="24"/>
          <w:szCs w:val="24"/>
        </w:rPr>
        <w:t>“</w:t>
      </w:r>
      <w:r>
        <w:rPr>
          <w:rFonts w:hint="eastAsia"/>
          <w:sz w:val="24"/>
          <w:szCs w:val="24"/>
        </w:rPr>
        <w:t>出国中</w:t>
      </w:r>
      <w:r>
        <w:rPr>
          <w:sz w:val="24"/>
          <w:szCs w:val="24"/>
        </w:rPr>
        <w:t>”</w:t>
      </w:r>
      <w:r>
        <w:rPr>
          <w:rFonts w:hint="eastAsia"/>
          <w:sz w:val="24"/>
          <w:szCs w:val="24"/>
        </w:rPr>
        <w:t>，暂</w:t>
      </w:r>
      <w:r w:rsidRPr="00DC029B">
        <w:rPr>
          <w:rFonts w:hint="eastAsia"/>
          <w:sz w:val="24"/>
          <w:szCs w:val="24"/>
        </w:rPr>
        <w:t>不注册，待</w:t>
      </w:r>
      <w:r>
        <w:rPr>
          <w:rFonts w:hint="eastAsia"/>
          <w:sz w:val="24"/>
          <w:szCs w:val="24"/>
        </w:rPr>
        <w:t>研究生</w:t>
      </w:r>
      <w:r w:rsidRPr="00DC029B">
        <w:rPr>
          <w:rFonts w:hint="eastAsia"/>
          <w:sz w:val="24"/>
          <w:szCs w:val="24"/>
        </w:rPr>
        <w:t>回国后再</w:t>
      </w:r>
      <w:r>
        <w:rPr>
          <w:rFonts w:hint="eastAsia"/>
          <w:sz w:val="24"/>
          <w:szCs w:val="24"/>
        </w:rPr>
        <w:t>由院系教务老师</w:t>
      </w:r>
      <w:r w:rsidRPr="00DC029B">
        <w:rPr>
          <w:rFonts w:hint="eastAsia"/>
          <w:sz w:val="24"/>
          <w:szCs w:val="24"/>
        </w:rPr>
        <w:t>进行</w:t>
      </w:r>
      <w:r>
        <w:rPr>
          <w:rFonts w:hint="eastAsia"/>
          <w:sz w:val="24"/>
          <w:szCs w:val="24"/>
        </w:rPr>
        <w:t>补注册。办理保留学籍手续的研究生应复学后再进行补注册。</w:t>
      </w:r>
    </w:p>
    <w:p w:rsidR="00BB12C9" w:rsidRDefault="00BB12C9" w:rsidP="00BB12C9">
      <w:pPr>
        <w:pStyle w:val="a3"/>
        <w:numPr>
          <w:ilvl w:val="0"/>
          <w:numId w:val="2"/>
        </w:numPr>
        <w:spacing w:line="360" w:lineRule="auto"/>
        <w:ind w:firstLineChars="0"/>
        <w:rPr>
          <w:sz w:val="24"/>
          <w:szCs w:val="24"/>
        </w:rPr>
      </w:pPr>
      <w:r>
        <w:rPr>
          <w:rFonts w:hint="eastAsia"/>
          <w:sz w:val="24"/>
          <w:szCs w:val="24"/>
        </w:rPr>
        <w:t>经院系批准的由</w:t>
      </w:r>
      <w:r w:rsidRPr="00DC029B">
        <w:rPr>
          <w:rFonts w:hint="eastAsia"/>
          <w:sz w:val="24"/>
          <w:szCs w:val="24"/>
        </w:rPr>
        <w:t>导师安排在国内其它省市实习或参与项目的，</w:t>
      </w:r>
      <w:r>
        <w:rPr>
          <w:rFonts w:hint="eastAsia"/>
          <w:sz w:val="24"/>
          <w:szCs w:val="24"/>
        </w:rPr>
        <w:t>办理</w:t>
      </w:r>
      <w:r>
        <w:rPr>
          <w:sz w:val="24"/>
          <w:szCs w:val="24"/>
        </w:rPr>
        <w:t>请假手续，</w:t>
      </w:r>
      <w:r w:rsidRPr="00DC029B">
        <w:rPr>
          <w:rFonts w:hint="eastAsia"/>
          <w:sz w:val="24"/>
          <w:szCs w:val="24"/>
        </w:rPr>
        <w:t>暂不注册，待</w:t>
      </w:r>
      <w:r>
        <w:rPr>
          <w:rFonts w:hint="eastAsia"/>
          <w:sz w:val="24"/>
          <w:szCs w:val="24"/>
        </w:rPr>
        <w:t>研究生</w:t>
      </w:r>
      <w:r w:rsidRPr="00DC029B">
        <w:rPr>
          <w:rFonts w:hint="eastAsia"/>
          <w:sz w:val="24"/>
          <w:szCs w:val="24"/>
        </w:rPr>
        <w:t>回校后</w:t>
      </w:r>
      <w:r>
        <w:rPr>
          <w:rFonts w:hint="eastAsia"/>
          <w:sz w:val="24"/>
          <w:szCs w:val="24"/>
        </w:rPr>
        <w:t>由院系教务老师</w:t>
      </w:r>
      <w:r w:rsidRPr="00DC029B">
        <w:rPr>
          <w:rFonts w:hint="eastAsia"/>
          <w:sz w:val="24"/>
          <w:szCs w:val="24"/>
        </w:rPr>
        <w:t>进行</w:t>
      </w:r>
      <w:r>
        <w:rPr>
          <w:rFonts w:hint="eastAsia"/>
          <w:sz w:val="24"/>
          <w:szCs w:val="24"/>
        </w:rPr>
        <w:t>补注册</w:t>
      </w:r>
      <w:r w:rsidRPr="00DC029B">
        <w:rPr>
          <w:rFonts w:hint="eastAsia"/>
          <w:sz w:val="24"/>
          <w:szCs w:val="24"/>
        </w:rPr>
        <w:t>。</w:t>
      </w:r>
    </w:p>
    <w:p w:rsidR="00BB12C9" w:rsidRDefault="00BB12C9" w:rsidP="00BB12C9">
      <w:pPr>
        <w:pStyle w:val="a3"/>
        <w:numPr>
          <w:ilvl w:val="0"/>
          <w:numId w:val="2"/>
        </w:numPr>
        <w:spacing w:line="360" w:lineRule="auto"/>
        <w:ind w:firstLineChars="0"/>
        <w:rPr>
          <w:sz w:val="24"/>
          <w:szCs w:val="24"/>
        </w:rPr>
      </w:pPr>
      <w:r w:rsidRPr="00DC029B">
        <w:rPr>
          <w:rFonts w:hint="eastAsia"/>
          <w:sz w:val="24"/>
          <w:szCs w:val="24"/>
        </w:rPr>
        <w:t>档案不在我校的在职研究生，因工作需要出差等，应事先与</w:t>
      </w:r>
      <w:r>
        <w:rPr>
          <w:rFonts w:hint="eastAsia"/>
          <w:sz w:val="24"/>
          <w:szCs w:val="24"/>
        </w:rPr>
        <w:t>导师</w:t>
      </w:r>
      <w:r w:rsidRPr="00DC029B">
        <w:rPr>
          <w:rFonts w:hint="eastAsia"/>
          <w:sz w:val="24"/>
          <w:szCs w:val="24"/>
        </w:rPr>
        <w:t>沟通，</w:t>
      </w:r>
      <w:r>
        <w:rPr>
          <w:rFonts w:hint="eastAsia"/>
          <w:sz w:val="24"/>
          <w:szCs w:val="24"/>
        </w:rPr>
        <w:t>经同意后，</w:t>
      </w:r>
      <w:r>
        <w:rPr>
          <w:sz w:val="24"/>
          <w:szCs w:val="24"/>
        </w:rPr>
        <w:t>办理相关请假手续，</w:t>
      </w:r>
      <w:r>
        <w:rPr>
          <w:rFonts w:hint="eastAsia"/>
          <w:sz w:val="24"/>
          <w:szCs w:val="24"/>
        </w:rPr>
        <w:t>回校后在院系</w:t>
      </w:r>
      <w:r>
        <w:rPr>
          <w:sz w:val="24"/>
          <w:szCs w:val="24"/>
        </w:rPr>
        <w:t>教务老师处</w:t>
      </w:r>
      <w:r w:rsidRPr="00DC029B">
        <w:rPr>
          <w:rFonts w:hint="eastAsia"/>
          <w:sz w:val="24"/>
          <w:szCs w:val="24"/>
        </w:rPr>
        <w:t>进行补注册。</w:t>
      </w:r>
    </w:p>
    <w:p w:rsidR="00BB12C9" w:rsidRDefault="00BB12C9" w:rsidP="00BB12C9">
      <w:pPr>
        <w:pStyle w:val="a3"/>
        <w:numPr>
          <w:ilvl w:val="0"/>
          <w:numId w:val="2"/>
        </w:numPr>
        <w:spacing w:line="360" w:lineRule="auto"/>
        <w:ind w:firstLineChars="0"/>
        <w:rPr>
          <w:sz w:val="24"/>
          <w:szCs w:val="24"/>
        </w:rPr>
      </w:pPr>
      <w:r>
        <w:rPr>
          <w:rFonts w:hint="eastAsia"/>
          <w:sz w:val="24"/>
          <w:szCs w:val="24"/>
        </w:rPr>
        <w:t>未按规定足额缴纳学</w:t>
      </w:r>
      <w:r w:rsidRPr="00DC029B">
        <w:rPr>
          <w:rFonts w:hint="eastAsia"/>
          <w:sz w:val="24"/>
          <w:szCs w:val="24"/>
        </w:rPr>
        <w:t>费等相关费用者，不予注册。</w:t>
      </w:r>
    </w:p>
    <w:p w:rsidR="00BB12C9" w:rsidRPr="00DC029B" w:rsidRDefault="00BB12C9" w:rsidP="00BB12C9">
      <w:pPr>
        <w:pStyle w:val="a3"/>
        <w:numPr>
          <w:ilvl w:val="0"/>
          <w:numId w:val="2"/>
        </w:numPr>
        <w:spacing w:line="360" w:lineRule="auto"/>
        <w:ind w:firstLineChars="0"/>
        <w:rPr>
          <w:sz w:val="24"/>
          <w:szCs w:val="24"/>
        </w:rPr>
      </w:pPr>
      <w:r>
        <w:rPr>
          <w:rFonts w:hint="eastAsia"/>
          <w:sz w:val="24"/>
          <w:szCs w:val="24"/>
        </w:rPr>
        <w:t>未按时交费但之后按规定补交费的研究生在院系教务老师处进行补注册。</w:t>
      </w:r>
    </w:p>
    <w:p w:rsidR="00080D19" w:rsidRDefault="00080D19" w:rsidP="00080D19">
      <w:pPr>
        <w:numPr>
          <w:ilvl w:val="0"/>
          <w:numId w:val="1"/>
        </w:numPr>
        <w:tabs>
          <w:tab w:val="clear" w:pos="165"/>
          <w:tab w:val="num" w:pos="360"/>
          <w:tab w:val="left" w:pos="900"/>
        </w:tabs>
        <w:spacing w:line="360" w:lineRule="auto"/>
        <w:ind w:left="360" w:hanging="360"/>
        <w:rPr>
          <w:sz w:val="24"/>
        </w:rPr>
      </w:pPr>
      <w:r>
        <w:rPr>
          <w:rFonts w:hint="eastAsia"/>
          <w:sz w:val="24"/>
        </w:rPr>
        <w:t>所有学生（包括延长学习年限者）必须将本年度学费等相关费用交清后，才能注册。凡未按规定足额交费者，不予注册，且选课结果无效。财务部对交费的相关要求如下：</w:t>
      </w:r>
    </w:p>
    <w:p w:rsidR="00080D19" w:rsidRPr="00242A90" w:rsidRDefault="00080D19" w:rsidP="00080D19">
      <w:pPr>
        <w:tabs>
          <w:tab w:val="left" w:pos="900"/>
        </w:tabs>
        <w:spacing w:line="360" w:lineRule="auto"/>
        <w:ind w:left="360" w:firstLineChars="200" w:firstLine="480"/>
        <w:rPr>
          <w:sz w:val="24"/>
        </w:rPr>
      </w:pPr>
      <w:r w:rsidRPr="00242A90">
        <w:rPr>
          <w:rFonts w:hint="eastAsia"/>
          <w:sz w:val="24"/>
        </w:rPr>
        <w:t>在校生可以使用“农行卡扣款”及“网上交费”两种方式。若选择“农行卡扣款”，请于</w:t>
      </w:r>
      <w:r>
        <w:rPr>
          <w:rFonts w:hint="eastAsia"/>
          <w:sz w:val="24"/>
        </w:rPr>
        <w:t>2018</w:t>
      </w:r>
      <w:r>
        <w:rPr>
          <w:rFonts w:hint="eastAsia"/>
          <w:sz w:val="24"/>
        </w:rPr>
        <w:t>年</w:t>
      </w:r>
      <w:r w:rsidRPr="00242A90">
        <w:rPr>
          <w:rFonts w:hint="eastAsia"/>
          <w:sz w:val="24"/>
        </w:rPr>
        <w:t>9</w:t>
      </w:r>
      <w:r w:rsidRPr="00242A90">
        <w:rPr>
          <w:rFonts w:hint="eastAsia"/>
          <w:sz w:val="24"/>
        </w:rPr>
        <w:t>月</w:t>
      </w:r>
      <w:r w:rsidRPr="00242A90">
        <w:rPr>
          <w:rFonts w:hint="eastAsia"/>
          <w:sz w:val="24"/>
        </w:rPr>
        <w:t>6</w:t>
      </w:r>
      <w:r w:rsidRPr="00242A90">
        <w:rPr>
          <w:rFonts w:hint="eastAsia"/>
          <w:sz w:val="24"/>
        </w:rPr>
        <w:t>日前将学费、住宿费足额存入农行卡。若选用“网上交费”，务必于注册日之前登录北京大学收费平台（地址</w:t>
      </w:r>
      <w:r w:rsidRPr="00242A90">
        <w:rPr>
          <w:rFonts w:hint="eastAsia"/>
          <w:sz w:val="24"/>
        </w:rPr>
        <w:t>http://cwsf.pku.edu.cn</w:t>
      </w:r>
      <w:r w:rsidRPr="00242A90">
        <w:rPr>
          <w:rFonts w:hint="eastAsia"/>
          <w:sz w:val="24"/>
        </w:rPr>
        <w:t>）完成交费。</w:t>
      </w:r>
      <w:r w:rsidRPr="00B8496F">
        <w:rPr>
          <w:rFonts w:hint="eastAsia"/>
          <w:sz w:val="24"/>
        </w:rPr>
        <w:t>特殊情况，如单位交费（支票、汇款单），请最晚于注册日到所在</w:t>
      </w:r>
      <w:r w:rsidRPr="00B8496F">
        <w:rPr>
          <w:rFonts w:hint="eastAsia"/>
          <w:sz w:val="24"/>
        </w:rPr>
        <w:lastRenderedPageBreak/>
        <w:t>学院派驻会计处交费。</w:t>
      </w:r>
      <w:r w:rsidRPr="00242A90">
        <w:rPr>
          <w:rFonts w:hint="eastAsia"/>
          <w:sz w:val="24"/>
        </w:rPr>
        <w:t>如未足额交费，不能办理注册及其他相关手续。具体说明及注意事项详见</w:t>
      </w:r>
      <w:r>
        <w:rPr>
          <w:rFonts w:hint="eastAsia"/>
          <w:sz w:val="24"/>
        </w:rPr>
        <w:t>财务部</w:t>
      </w:r>
      <w:r w:rsidRPr="00242A90">
        <w:rPr>
          <w:rFonts w:hint="eastAsia"/>
          <w:sz w:val="24"/>
        </w:rPr>
        <w:t>《</w:t>
      </w:r>
      <w:r w:rsidRPr="00242A90">
        <w:rPr>
          <w:rFonts w:hint="eastAsia"/>
          <w:sz w:val="24"/>
        </w:rPr>
        <w:t>2018-2019</w:t>
      </w:r>
      <w:r w:rsidRPr="00242A90">
        <w:rPr>
          <w:rFonts w:hint="eastAsia"/>
          <w:sz w:val="24"/>
        </w:rPr>
        <w:t>学年在校研究生交费的通知》，链接如下：</w:t>
      </w:r>
    </w:p>
    <w:p w:rsidR="00080D19" w:rsidRPr="00242A90" w:rsidRDefault="001E48FC" w:rsidP="00080D19">
      <w:pPr>
        <w:tabs>
          <w:tab w:val="left" w:pos="900"/>
        </w:tabs>
        <w:spacing w:line="360" w:lineRule="auto"/>
        <w:ind w:left="360"/>
        <w:rPr>
          <w:sz w:val="24"/>
        </w:rPr>
      </w:pPr>
      <w:hyperlink r:id="rId7" w:history="1">
        <w:r w:rsidRPr="00E9459A">
          <w:rPr>
            <w:rStyle w:val="a8"/>
            <w:sz w:val="24"/>
          </w:rPr>
          <w:t>https://portal.pku.edu.cn/portal2017/#/schoolNoticeDetail/305772</w:t>
        </w:r>
      </w:hyperlink>
      <w:r>
        <w:rPr>
          <w:sz w:val="24"/>
        </w:rPr>
        <w:t xml:space="preserve"> </w:t>
      </w:r>
      <w:bookmarkStart w:id="0" w:name="_GoBack"/>
      <w:bookmarkEnd w:id="0"/>
    </w:p>
    <w:p w:rsidR="00080D19" w:rsidRDefault="00080D19" w:rsidP="00080D19">
      <w:pPr>
        <w:tabs>
          <w:tab w:val="left" w:pos="900"/>
        </w:tabs>
        <w:spacing w:line="360" w:lineRule="auto"/>
        <w:ind w:left="360"/>
        <w:rPr>
          <w:sz w:val="24"/>
        </w:rPr>
      </w:pPr>
      <w:r w:rsidRPr="00242A90">
        <w:rPr>
          <w:rFonts w:hint="eastAsia"/>
          <w:sz w:val="24"/>
        </w:rPr>
        <w:t>财务部交费相关事宜咨询电话：</w:t>
      </w:r>
      <w:r w:rsidRPr="00242A90">
        <w:rPr>
          <w:rFonts w:hint="eastAsia"/>
          <w:sz w:val="24"/>
        </w:rPr>
        <w:t>62755523</w:t>
      </w:r>
      <w:r w:rsidRPr="00242A90">
        <w:rPr>
          <w:rFonts w:hint="eastAsia"/>
          <w:sz w:val="24"/>
        </w:rPr>
        <w:t>。</w:t>
      </w:r>
    </w:p>
    <w:p w:rsidR="008511E3" w:rsidRPr="00433FC5" w:rsidRDefault="00433FC5" w:rsidP="00080D19">
      <w:pPr>
        <w:tabs>
          <w:tab w:val="left" w:pos="900"/>
        </w:tabs>
        <w:spacing w:line="360" w:lineRule="auto"/>
        <w:rPr>
          <w:sz w:val="24"/>
        </w:rPr>
      </w:pPr>
      <w:r>
        <w:rPr>
          <w:rFonts w:hint="eastAsia"/>
          <w:sz w:val="24"/>
          <w:szCs w:val="24"/>
        </w:rPr>
        <w:t>5.</w:t>
      </w:r>
      <w:r w:rsidR="00947B31">
        <w:rPr>
          <w:rFonts w:hint="eastAsia"/>
          <w:sz w:val="24"/>
          <w:szCs w:val="24"/>
        </w:rPr>
        <w:t>不能如期返校注册，除了经过学校批准的休学、保留学籍、出访外，均需要在注册周内提交导师和系主任签字同意的请假条，写明原因和返校日期。不请假或逾期</w:t>
      </w:r>
      <w:r w:rsidR="008511E3" w:rsidRPr="00433FC5">
        <w:rPr>
          <w:rFonts w:hint="eastAsia"/>
          <w:sz w:val="24"/>
          <w:szCs w:val="24"/>
        </w:rPr>
        <w:t>两周不注册者，</w:t>
      </w:r>
      <w:r w:rsidR="00947B31">
        <w:rPr>
          <w:rFonts w:hint="eastAsia"/>
          <w:sz w:val="24"/>
          <w:szCs w:val="24"/>
        </w:rPr>
        <w:t>予以退学</w:t>
      </w:r>
      <w:r w:rsidR="008511E3" w:rsidRPr="00433FC5">
        <w:rPr>
          <w:rFonts w:hint="eastAsia"/>
          <w:sz w:val="24"/>
          <w:szCs w:val="24"/>
        </w:rPr>
        <w:t>。</w:t>
      </w:r>
      <w:r w:rsidR="00947B31">
        <w:rPr>
          <w:rFonts w:hint="eastAsia"/>
          <w:sz w:val="24"/>
          <w:szCs w:val="24"/>
        </w:rPr>
        <w:t>（见《研究生手册》</w:t>
      </w:r>
      <w:r w:rsidR="00947B31">
        <w:rPr>
          <w:rFonts w:hint="eastAsia"/>
          <w:sz w:val="24"/>
          <w:szCs w:val="24"/>
        </w:rPr>
        <w:t>P41</w:t>
      </w:r>
      <w:r w:rsidR="00947B31">
        <w:rPr>
          <w:rFonts w:hint="eastAsia"/>
          <w:sz w:val="24"/>
          <w:szCs w:val="24"/>
        </w:rPr>
        <w:t>第四条、</w:t>
      </w:r>
      <w:r w:rsidR="00947B31">
        <w:rPr>
          <w:rFonts w:hint="eastAsia"/>
          <w:sz w:val="24"/>
          <w:szCs w:val="24"/>
        </w:rPr>
        <w:t>P46</w:t>
      </w:r>
      <w:r w:rsidR="00947B31">
        <w:rPr>
          <w:rFonts w:hint="eastAsia"/>
          <w:sz w:val="24"/>
          <w:szCs w:val="24"/>
        </w:rPr>
        <w:t>第二十七条）</w:t>
      </w:r>
    </w:p>
    <w:p w:rsidR="00926246" w:rsidRPr="00AD44DF" w:rsidRDefault="00926246" w:rsidP="00926246">
      <w:pPr>
        <w:pStyle w:val="a3"/>
        <w:tabs>
          <w:tab w:val="left" w:pos="900"/>
        </w:tabs>
        <w:spacing w:line="360" w:lineRule="auto"/>
        <w:ind w:left="360" w:firstLineChars="0" w:firstLine="0"/>
        <w:rPr>
          <w:sz w:val="24"/>
        </w:rPr>
      </w:pPr>
    </w:p>
    <w:p w:rsidR="000171F2" w:rsidRPr="00AD44DF" w:rsidRDefault="000171F2" w:rsidP="000171F2">
      <w:pPr>
        <w:pStyle w:val="a3"/>
        <w:tabs>
          <w:tab w:val="left" w:pos="900"/>
        </w:tabs>
        <w:spacing w:line="360" w:lineRule="auto"/>
        <w:ind w:left="360" w:firstLineChars="0" w:firstLine="0"/>
        <w:rPr>
          <w:sz w:val="24"/>
        </w:rPr>
      </w:pPr>
      <w:r w:rsidRPr="00AD44DF">
        <w:rPr>
          <w:rFonts w:hint="eastAsia"/>
          <w:sz w:val="24"/>
          <w:szCs w:val="24"/>
        </w:rPr>
        <w:t>二、毕业生信息核对</w:t>
      </w:r>
    </w:p>
    <w:p w:rsidR="008511E3" w:rsidRDefault="008511E3" w:rsidP="00B419A5">
      <w:pPr>
        <w:tabs>
          <w:tab w:val="left" w:pos="900"/>
        </w:tabs>
        <w:spacing w:line="360" w:lineRule="auto"/>
        <w:ind w:left="360" w:firstLineChars="50" w:firstLine="120"/>
        <w:rPr>
          <w:sz w:val="24"/>
        </w:rPr>
      </w:pPr>
      <w:r w:rsidRPr="00AD44DF">
        <w:rPr>
          <w:rFonts w:hint="eastAsia"/>
          <w:sz w:val="24"/>
        </w:rPr>
        <w:t>预计于</w:t>
      </w:r>
      <w:r w:rsidRPr="00AD44DF">
        <w:rPr>
          <w:rFonts w:hint="eastAsia"/>
          <w:bCs/>
          <w:sz w:val="24"/>
        </w:rPr>
        <w:t>201</w:t>
      </w:r>
      <w:r w:rsidR="00A8626D">
        <w:rPr>
          <w:rFonts w:hint="eastAsia"/>
          <w:bCs/>
          <w:sz w:val="24"/>
        </w:rPr>
        <w:t>9</w:t>
      </w:r>
      <w:r w:rsidRPr="00AD44DF">
        <w:rPr>
          <w:rFonts w:hint="eastAsia"/>
          <w:bCs/>
          <w:sz w:val="24"/>
        </w:rPr>
        <w:t>年</w:t>
      </w:r>
      <w:r w:rsidR="006F6234" w:rsidRPr="00AD44DF">
        <w:rPr>
          <w:rFonts w:hint="eastAsia"/>
          <w:bCs/>
          <w:sz w:val="24"/>
        </w:rPr>
        <w:t>1</w:t>
      </w:r>
      <w:r w:rsidRPr="00AD44DF">
        <w:rPr>
          <w:rFonts w:hint="eastAsia"/>
          <w:bCs/>
          <w:sz w:val="24"/>
        </w:rPr>
        <w:t>月毕业</w:t>
      </w:r>
      <w:r w:rsidRPr="00AD44DF">
        <w:rPr>
          <w:rFonts w:hint="eastAsia"/>
          <w:sz w:val="24"/>
        </w:rPr>
        <w:t>的同学在</w:t>
      </w:r>
      <w:r w:rsidR="00B212A8">
        <w:rPr>
          <w:rFonts w:hint="eastAsia"/>
          <w:sz w:val="24"/>
        </w:rPr>
        <w:t>201</w:t>
      </w:r>
      <w:r w:rsidR="00A8626D">
        <w:rPr>
          <w:rFonts w:hint="eastAsia"/>
          <w:sz w:val="24"/>
        </w:rPr>
        <w:t>8</w:t>
      </w:r>
      <w:r w:rsidR="00B212A8">
        <w:rPr>
          <w:rFonts w:hint="eastAsia"/>
          <w:sz w:val="24"/>
        </w:rPr>
        <w:t>年</w:t>
      </w:r>
      <w:r w:rsidR="006F6234" w:rsidRPr="00AD44DF">
        <w:rPr>
          <w:rFonts w:hint="eastAsia"/>
          <w:sz w:val="24"/>
        </w:rPr>
        <w:t>11</w:t>
      </w:r>
      <w:r w:rsidR="00DD59F0">
        <w:rPr>
          <w:rFonts w:hint="eastAsia"/>
          <w:sz w:val="24"/>
        </w:rPr>
        <w:t>月</w:t>
      </w:r>
      <w:r w:rsidR="00DD59F0">
        <w:rPr>
          <w:rFonts w:hint="eastAsia"/>
          <w:sz w:val="24"/>
        </w:rPr>
        <w:t>15</w:t>
      </w:r>
      <w:r w:rsidR="00DD59F0">
        <w:rPr>
          <w:rFonts w:hint="eastAsia"/>
          <w:sz w:val="24"/>
        </w:rPr>
        <w:t>日</w:t>
      </w:r>
      <w:r w:rsidR="006F6234" w:rsidRPr="00AD44DF">
        <w:rPr>
          <w:rFonts w:hint="eastAsia"/>
          <w:sz w:val="24"/>
        </w:rPr>
        <w:t>前在</w:t>
      </w:r>
      <w:r w:rsidRPr="00AD44DF">
        <w:rPr>
          <w:rFonts w:hint="eastAsia"/>
          <w:sz w:val="24"/>
        </w:rPr>
        <w:t>个人门户进行学籍信息核对</w:t>
      </w:r>
      <w:r w:rsidR="00891493">
        <w:rPr>
          <w:rFonts w:hint="eastAsia"/>
          <w:sz w:val="24"/>
        </w:rPr>
        <w:t>：</w:t>
      </w:r>
      <w:r w:rsidRPr="00AD44DF">
        <w:rPr>
          <w:rFonts w:hint="eastAsia"/>
          <w:sz w:val="24"/>
        </w:rPr>
        <w:t>北京大学</w:t>
      </w:r>
      <w:r w:rsidRPr="00AD44DF">
        <w:rPr>
          <w:rFonts w:hint="eastAsia"/>
          <w:sz w:val="24"/>
        </w:rPr>
        <w:t>-</w:t>
      </w:r>
      <w:r w:rsidRPr="00AD44DF">
        <w:rPr>
          <w:rFonts w:hint="eastAsia"/>
          <w:sz w:val="24"/>
        </w:rPr>
        <w:t>学生业务</w:t>
      </w:r>
      <w:r w:rsidRPr="00AD44DF">
        <w:rPr>
          <w:rFonts w:hint="eastAsia"/>
          <w:sz w:val="24"/>
        </w:rPr>
        <w:t>-</w:t>
      </w:r>
      <w:r w:rsidRPr="00AD44DF">
        <w:rPr>
          <w:rFonts w:hint="eastAsia"/>
          <w:sz w:val="24"/>
        </w:rPr>
        <w:t>学籍信息</w:t>
      </w:r>
      <w:r w:rsidRPr="00AD44DF">
        <w:rPr>
          <w:rFonts w:hint="eastAsia"/>
          <w:sz w:val="24"/>
        </w:rPr>
        <w:t>-</w:t>
      </w:r>
      <w:r w:rsidRPr="00AD44DF">
        <w:rPr>
          <w:rFonts w:hint="eastAsia"/>
          <w:sz w:val="24"/>
        </w:rPr>
        <w:t>查看和修改个人基本信息</w:t>
      </w:r>
      <w:r w:rsidRPr="00AD44DF">
        <w:rPr>
          <w:rFonts w:hint="eastAsia"/>
          <w:sz w:val="24"/>
        </w:rPr>
        <w:t>-</w:t>
      </w:r>
      <w:r w:rsidRPr="00AD44DF">
        <w:rPr>
          <w:rFonts w:hint="eastAsia"/>
          <w:sz w:val="24"/>
        </w:rPr>
        <w:t>核对所有信息并填写“出生地”、“家庭通讯地址”、“邮政编码”</w:t>
      </w:r>
      <w:r w:rsidRPr="00AD44DF">
        <w:rPr>
          <w:rFonts w:hint="eastAsia"/>
          <w:sz w:val="24"/>
        </w:rPr>
        <w:t>-</w:t>
      </w:r>
      <w:r w:rsidRPr="00AD44DF">
        <w:rPr>
          <w:rFonts w:hint="eastAsia"/>
          <w:sz w:val="24"/>
        </w:rPr>
        <w:t>点击“保存”</w:t>
      </w:r>
    </w:p>
    <w:p w:rsidR="00926246" w:rsidRPr="00AD44DF" w:rsidRDefault="00926246" w:rsidP="008511E3">
      <w:pPr>
        <w:pStyle w:val="a3"/>
        <w:tabs>
          <w:tab w:val="left" w:pos="900"/>
        </w:tabs>
        <w:spacing w:line="360" w:lineRule="auto"/>
        <w:ind w:left="165" w:firstLineChars="0" w:firstLine="0"/>
        <w:rPr>
          <w:sz w:val="24"/>
        </w:rPr>
      </w:pPr>
    </w:p>
    <w:p w:rsidR="0023624B" w:rsidRDefault="008511E3" w:rsidP="0023624B">
      <w:pPr>
        <w:pStyle w:val="a3"/>
        <w:numPr>
          <w:ilvl w:val="0"/>
          <w:numId w:val="5"/>
        </w:numPr>
        <w:tabs>
          <w:tab w:val="left" w:pos="900"/>
        </w:tabs>
        <w:spacing w:line="360" w:lineRule="auto"/>
        <w:ind w:firstLineChars="0"/>
        <w:rPr>
          <w:sz w:val="24"/>
        </w:rPr>
      </w:pPr>
      <w:r w:rsidRPr="00AD44DF">
        <w:rPr>
          <w:rFonts w:hint="eastAsia"/>
          <w:sz w:val="24"/>
        </w:rPr>
        <w:t>学籍异动申请</w:t>
      </w:r>
    </w:p>
    <w:p w:rsidR="008511E3" w:rsidRPr="003D6BA7" w:rsidRDefault="008511E3" w:rsidP="003D6BA7">
      <w:pPr>
        <w:pStyle w:val="a3"/>
        <w:numPr>
          <w:ilvl w:val="0"/>
          <w:numId w:val="11"/>
        </w:numPr>
        <w:spacing w:line="360" w:lineRule="auto"/>
        <w:ind w:left="284" w:firstLineChars="0"/>
        <w:rPr>
          <w:sz w:val="24"/>
          <w:szCs w:val="24"/>
        </w:rPr>
      </w:pPr>
      <w:r w:rsidRPr="003D6BA7">
        <w:rPr>
          <w:rFonts w:hint="eastAsia"/>
          <w:sz w:val="24"/>
          <w:szCs w:val="24"/>
        </w:rPr>
        <w:t>预计于</w:t>
      </w:r>
      <w:r w:rsidRPr="003D6BA7">
        <w:rPr>
          <w:rFonts w:hint="eastAsia"/>
          <w:bCs/>
          <w:sz w:val="24"/>
          <w:szCs w:val="24"/>
        </w:rPr>
        <w:t>201</w:t>
      </w:r>
      <w:r w:rsidR="00A8626D" w:rsidRPr="003D6BA7">
        <w:rPr>
          <w:rFonts w:hint="eastAsia"/>
          <w:bCs/>
          <w:sz w:val="24"/>
          <w:szCs w:val="24"/>
        </w:rPr>
        <w:t>9</w:t>
      </w:r>
      <w:r w:rsidRPr="003D6BA7">
        <w:rPr>
          <w:rFonts w:hint="eastAsia"/>
          <w:bCs/>
          <w:sz w:val="24"/>
          <w:szCs w:val="24"/>
        </w:rPr>
        <w:t>年</w:t>
      </w:r>
      <w:r w:rsidR="006F6234" w:rsidRPr="003D6BA7">
        <w:rPr>
          <w:rFonts w:hint="eastAsia"/>
          <w:bCs/>
          <w:sz w:val="24"/>
          <w:szCs w:val="24"/>
        </w:rPr>
        <w:t>1</w:t>
      </w:r>
      <w:r w:rsidRPr="003D6BA7">
        <w:rPr>
          <w:rFonts w:hint="eastAsia"/>
          <w:bCs/>
          <w:sz w:val="24"/>
          <w:szCs w:val="24"/>
        </w:rPr>
        <w:t>月毕业</w:t>
      </w:r>
      <w:r w:rsidR="00AB17D5" w:rsidRPr="003D6BA7">
        <w:rPr>
          <w:rFonts w:hint="eastAsia"/>
          <w:sz w:val="24"/>
          <w:szCs w:val="24"/>
        </w:rPr>
        <w:t>的同学</w:t>
      </w:r>
      <w:r w:rsidRPr="003D6BA7">
        <w:rPr>
          <w:rFonts w:hint="eastAsia"/>
          <w:sz w:val="24"/>
          <w:szCs w:val="24"/>
        </w:rPr>
        <w:t>请在</w:t>
      </w:r>
      <w:r w:rsidRPr="003D6BA7">
        <w:rPr>
          <w:rFonts w:hint="eastAsia"/>
          <w:sz w:val="24"/>
          <w:szCs w:val="24"/>
        </w:rPr>
        <w:t>201</w:t>
      </w:r>
      <w:r w:rsidR="00A8626D" w:rsidRPr="003D6BA7">
        <w:rPr>
          <w:rFonts w:hint="eastAsia"/>
          <w:sz w:val="24"/>
          <w:szCs w:val="24"/>
        </w:rPr>
        <w:t>8</w:t>
      </w:r>
      <w:r w:rsidRPr="003D6BA7">
        <w:rPr>
          <w:rFonts w:hint="eastAsia"/>
          <w:sz w:val="24"/>
          <w:szCs w:val="24"/>
        </w:rPr>
        <w:t>年</w:t>
      </w:r>
      <w:r w:rsidR="00A8626D" w:rsidRPr="003D6BA7">
        <w:rPr>
          <w:rFonts w:hint="eastAsia"/>
          <w:sz w:val="24"/>
          <w:szCs w:val="24"/>
        </w:rPr>
        <w:t>10</w:t>
      </w:r>
      <w:r w:rsidRPr="003D6BA7">
        <w:rPr>
          <w:rFonts w:hint="eastAsia"/>
          <w:sz w:val="24"/>
          <w:szCs w:val="24"/>
        </w:rPr>
        <w:t>月</w:t>
      </w:r>
      <w:r w:rsidR="006F6234" w:rsidRPr="003D6BA7">
        <w:rPr>
          <w:rFonts w:hint="eastAsia"/>
          <w:sz w:val="24"/>
          <w:szCs w:val="24"/>
        </w:rPr>
        <w:t>至</w:t>
      </w:r>
      <w:r w:rsidR="00A8626D" w:rsidRPr="003D6BA7">
        <w:rPr>
          <w:rFonts w:hint="eastAsia"/>
          <w:sz w:val="24"/>
          <w:szCs w:val="24"/>
        </w:rPr>
        <w:t>11</w:t>
      </w:r>
      <w:r w:rsidR="00A8626D" w:rsidRPr="003D6BA7">
        <w:rPr>
          <w:rFonts w:hint="eastAsia"/>
          <w:sz w:val="24"/>
          <w:szCs w:val="24"/>
        </w:rPr>
        <w:t>月</w:t>
      </w:r>
      <w:r w:rsidR="006F6234" w:rsidRPr="003D6BA7">
        <w:rPr>
          <w:rFonts w:hint="eastAsia"/>
          <w:sz w:val="24"/>
          <w:szCs w:val="24"/>
        </w:rPr>
        <w:t>15</w:t>
      </w:r>
      <w:r w:rsidR="006F6234" w:rsidRPr="003D6BA7">
        <w:rPr>
          <w:rFonts w:hint="eastAsia"/>
          <w:sz w:val="24"/>
          <w:szCs w:val="24"/>
        </w:rPr>
        <w:t>日</w:t>
      </w:r>
      <w:r w:rsidR="00544B94" w:rsidRPr="003D6BA7">
        <w:rPr>
          <w:rFonts w:hint="eastAsia"/>
          <w:sz w:val="24"/>
          <w:szCs w:val="24"/>
        </w:rPr>
        <w:t>提交</w:t>
      </w:r>
      <w:r w:rsidRPr="003D6BA7">
        <w:rPr>
          <w:rFonts w:hint="eastAsia"/>
          <w:sz w:val="24"/>
          <w:szCs w:val="24"/>
        </w:rPr>
        <w:t>学籍异动申请</w:t>
      </w:r>
      <w:r w:rsidR="00544B94" w:rsidRPr="003D6BA7">
        <w:rPr>
          <w:rFonts w:hint="eastAsia"/>
          <w:sz w:val="24"/>
          <w:szCs w:val="24"/>
        </w:rPr>
        <w:t>表</w:t>
      </w:r>
      <w:r w:rsidRPr="003D6BA7">
        <w:rPr>
          <w:rFonts w:hint="eastAsia"/>
          <w:sz w:val="24"/>
          <w:szCs w:val="24"/>
        </w:rPr>
        <w:t>。</w:t>
      </w:r>
    </w:p>
    <w:p w:rsidR="00D05580" w:rsidRPr="007F1645" w:rsidRDefault="0023624B" w:rsidP="007F1645">
      <w:pPr>
        <w:rPr>
          <w:sz w:val="24"/>
          <w:szCs w:val="24"/>
        </w:rPr>
      </w:pPr>
      <w:r w:rsidRPr="007F1645">
        <w:rPr>
          <w:rFonts w:hint="eastAsia"/>
          <w:sz w:val="24"/>
          <w:szCs w:val="24"/>
        </w:rPr>
        <w:t>2</w:t>
      </w:r>
      <w:r w:rsidRPr="007F1645">
        <w:rPr>
          <w:rFonts w:hint="eastAsia"/>
          <w:sz w:val="24"/>
          <w:szCs w:val="24"/>
        </w:rPr>
        <w:t>、</w:t>
      </w:r>
      <w:r w:rsidR="007F1645">
        <w:rPr>
          <w:rFonts w:hint="eastAsia"/>
          <w:sz w:val="24"/>
          <w:szCs w:val="24"/>
        </w:rPr>
        <w:t xml:space="preserve"> </w:t>
      </w:r>
      <w:r w:rsidR="00D05580" w:rsidRPr="007F1645">
        <w:rPr>
          <w:rFonts w:hint="eastAsia"/>
          <w:sz w:val="24"/>
          <w:szCs w:val="24"/>
        </w:rPr>
        <w:t>申请延期的</w:t>
      </w:r>
      <w:r w:rsidR="000171F2" w:rsidRPr="007F1645">
        <w:rPr>
          <w:rFonts w:hint="eastAsia"/>
          <w:sz w:val="24"/>
          <w:szCs w:val="24"/>
        </w:rPr>
        <w:t>博士生</w:t>
      </w:r>
      <w:r w:rsidR="00D05580" w:rsidRPr="007F1645">
        <w:rPr>
          <w:rFonts w:hint="eastAsia"/>
          <w:sz w:val="24"/>
          <w:szCs w:val="24"/>
        </w:rPr>
        <w:t>同学必须完成学分、综合考试和开题报告。</w:t>
      </w:r>
      <w:r w:rsidR="007F1645" w:rsidRPr="007F1645">
        <w:rPr>
          <w:rFonts w:ascii="Tahoma" w:eastAsiaTheme="minorEastAsia" w:hAnsi="Tahoma" w:cs="Tahoma" w:hint="eastAsia"/>
          <w:color w:val="000000"/>
          <w:sz w:val="24"/>
          <w:szCs w:val="24"/>
        </w:rPr>
        <w:t>将综合考试（交综合考试表格和考试记录，考试评语录入门户）和开题报告（交开题报告表格、开题论文，考试评语录入门户）提交教务办审核，审核后提交延长申请。</w:t>
      </w:r>
      <w:r w:rsidR="007F1645" w:rsidRPr="007F1645">
        <w:rPr>
          <w:rFonts w:hint="eastAsia"/>
          <w:sz w:val="24"/>
          <w:szCs w:val="24"/>
        </w:rPr>
        <w:t>达到</w:t>
      </w:r>
      <w:r w:rsidR="007F1645" w:rsidRPr="007F1645">
        <w:rPr>
          <w:rFonts w:hint="eastAsia"/>
          <w:sz w:val="24"/>
          <w:szCs w:val="24"/>
        </w:rPr>
        <w:t>8</w:t>
      </w:r>
      <w:r w:rsidR="007F1645" w:rsidRPr="007F1645">
        <w:rPr>
          <w:rFonts w:hint="eastAsia"/>
          <w:sz w:val="24"/>
          <w:szCs w:val="24"/>
        </w:rPr>
        <w:t>年或未完成开题报告的同学，则需要学生本人提交</w:t>
      </w:r>
      <w:r w:rsidR="007F1645" w:rsidRPr="00BC5AE1">
        <w:rPr>
          <w:rFonts w:hint="eastAsia"/>
          <w:sz w:val="24"/>
          <w:szCs w:val="24"/>
        </w:rPr>
        <w:t>退学申请。</w:t>
      </w:r>
    </w:p>
    <w:p w:rsidR="008511E3" w:rsidRPr="007F1645" w:rsidRDefault="0023624B" w:rsidP="0023624B">
      <w:pPr>
        <w:tabs>
          <w:tab w:val="left" w:pos="900"/>
        </w:tabs>
        <w:spacing w:line="360" w:lineRule="auto"/>
        <w:rPr>
          <w:sz w:val="24"/>
          <w:szCs w:val="24"/>
        </w:rPr>
      </w:pPr>
      <w:r w:rsidRPr="007F1645">
        <w:rPr>
          <w:rFonts w:hint="eastAsia"/>
          <w:sz w:val="24"/>
          <w:szCs w:val="24"/>
        </w:rPr>
        <w:t>3</w:t>
      </w:r>
      <w:r w:rsidRPr="007F1645">
        <w:rPr>
          <w:rFonts w:hint="eastAsia"/>
          <w:sz w:val="24"/>
          <w:szCs w:val="24"/>
        </w:rPr>
        <w:t>、</w:t>
      </w:r>
      <w:r w:rsidR="008511E3" w:rsidRPr="007F1645">
        <w:rPr>
          <w:rFonts w:hint="eastAsia"/>
          <w:sz w:val="24"/>
          <w:szCs w:val="24"/>
        </w:rPr>
        <w:t>在北京大学个人门户提出申请，打印、本人和导师签字后交到教务办公室。</w:t>
      </w:r>
    </w:p>
    <w:p w:rsidR="00990638" w:rsidRDefault="008511E3" w:rsidP="000B648E">
      <w:pPr>
        <w:tabs>
          <w:tab w:val="left" w:pos="900"/>
        </w:tabs>
        <w:spacing w:line="360" w:lineRule="auto"/>
        <w:ind w:left="360"/>
        <w:rPr>
          <w:sz w:val="24"/>
          <w:szCs w:val="24"/>
        </w:rPr>
      </w:pPr>
      <w:r w:rsidRPr="007F1645">
        <w:rPr>
          <w:rFonts w:hint="eastAsia"/>
          <w:sz w:val="24"/>
          <w:szCs w:val="24"/>
        </w:rPr>
        <w:t>如果是不转档的同学，打印好的表格还需要本人单位人事部门在“相关单位意见”处签字盖章。</w:t>
      </w:r>
    </w:p>
    <w:p w:rsidR="00BC5AE1" w:rsidRPr="007A0AC5" w:rsidRDefault="00BC5AE1" w:rsidP="000B648E">
      <w:pPr>
        <w:tabs>
          <w:tab w:val="left" w:pos="900"/>
        </w:tabs>
        <w:spacing w:line="360" w:lineRule="auto"/>
        <w:ind w:left="360"/>
        <w:rPr>
          <w:sz w:val="24"/>
        </w:rPr>
      </w:pPr>
    </w:p>
    <w:p w:rsidR="008511E3" w:rsidRPr="00BC5AE1" w:rsidRDefault="00D83836" w:rsidP="004A0A6A">
      <w:pPr>
        <w:pStyle w:val="a3"/>
        <w:numPr>
          <w:ilvl w:val="0"/>
          <w:numId w:val="5"/>
        </w:numPr>
        <w:tabs>
          <w:tab w:val="left" w:pos="900"/>
        </w:tabs>
        <w:spacing w:line="360" w:lineRule="auto"/>
        <w:ind w:firstLineChars="0"/>
        <w:rPr>
          <w:sz w:val="24"/>
        </w:rPr>
      </w:pPr>
      <w:r w:rsidRPr="00BC5AE1">
        <w:rPr>
          <w:rFonts w:hint="eastAsia"/>
          <w:sz w:val="24"/>
        </w:rPr>
        <w:t>在</w:t>
      </w:r>
      <w:r w:rsidR="00DF5AF8" w:rsidRPr="00BC5AE1">
        <w:rPr>
          <w:rFonts w:hint="eastAsia"/>
          <w:sz w:val="24"/>
        </w:rPr>
        <w:t>个人门户查看</w:t>
      </w:r>
      <w:r w:rsidR="008511E3" w:rsidRPr="00BC5AE1">
        <w:rPr>
          <w:rFonts w:hint="eastAsia"/>
          <w:sz w:val="24"/>
        </w:rPr>
        <w:t>学分</w:t>
      </w:r>
      <w:r w:rsidR="00DF5AF8" w:rsidRPr="00BC5AE1">
        <w:rPr>
          <w:rFonts w:hint="eastAsia"/>
          <w:sz w:val="24"/>
        </w:rPr>
        <w:t>和培养环节的完成情况</w:t>
      </w:r>
    </w:p>
    <w:p w:rsidR="00BC5AE1" w:rsidRDefault="008A2CC0" w:rsidP="008A2CC0">
      <w:pPr>
        <w:pStyle w:val="a3"/>
        <w:tabs>
          <w:tab w:val="left" w:pos="900"/>
        </w:tabs>
        <w:spacing w:line="360" w:lineRule="auto"/>
        <w:ind w:left="840" w:firstLineChars="0" w:firstLine="0"/>
        <w:rPr>
          <w:sz w:val="24"/>
        </w:rPr>
      </w:pPr>
      <w:r>
        <w:rPr>
          <w:rFonts w:hint="eastAsia"/>
          <w:sz w:val="24"/>
        </w:rPr>
        <w:t>学生务必按照任课老师要求提交课程论文并</w:t>
      </w:r>
      <w:r w:rsidR="00BC5AE1" w:rsidRPr="009E1888">
        <w:rPr>
          <w:rFonts w:hint="eastAsia"/>
          <w:sz w:val="24"/>
        </w:rPr>
        <w:t>对课程进行评估</w:t>
      </w:r>
      <w:r w:rsidR="00BC5AE1">
        <w:rPr>
          <w:rFonts w:hint="eastAsia"/>
          <w:sz w:val="24"/>
        </w:rPr>
        <w:t xml:space="preserve"> </w:t>
      </w:r>
      <w:r w:rsidR="00BC5AE1">
        <w:rPr>
          <w:rFonts w:hint="eastAsia"/>
          <w:sz w:val="24"/>
        </w:rPr>
        <w:t>。</w:t>
      </w:r>
      <w:r w:rsidR="00222225">
        <w:rPr>
          <w:rFonts w:hint="eastAsia"/>
          <w:sz w:val="24"/>
        </w:rPr>
        <w:t>9</w:t>
      </w:r>
      <w:r w:rsidR="00BC5AE1" w:rsidRPr="009E1888">
        <w:rPr>
          <w:rFonts w:hint="eastAsia"/>
          <w:sz w:val="24"/>
        </w:rPr>
        <w:t>月</w:t>
      </w:r>
      <w:r w:rsidR="00222225">
        <w:rPr>
          <w:rFonts w:hint="eastAsia"/>
          <w:sz w:val="24"/>
        </w:rPr>
        <w:t>1</w:t>
      </w:r>
      <w:r w:rsidR="00BC5AE1" w:rsidRPr="009E1888">
        <w:rPr>
          <w:rFonts w:hint="eastAsia"/>
          <w:sz w:val="24"/>
        </w:rPr>
        <w:t>日后</w:t>
      </w:r>
      <w:r w:rsidR="00222225">
        <w:rPr>
          <w:rFonts w:hint="eastAsia"/>
          <w:sz w:val="24"/>
        </w:rPr>
        <w:t>可以</w:t>
      </w:r>
      <w:r w:rsidR="00BC5AE1" w:rsidRPr="009E1888">
        <w:rPr>
          <w:rFonts w:hint="eastAsia"/>
          <w:sz w:val="24"/>
        </w:rPr>
        <w:t>登录个人门户，查看</w:t>
      </w:r>
      <w:r w:rsidR="00BC5AE1" w:rsidRPr="009E1888">
        <w:rPr>
          <w:rFonts w:hint="eastAsia"/>
          <w:sz w:val="24"/>
        </w:rPr>
        <w:t>201</w:t>
      </w:r>
      <w:r w:rsidR="00222225">
        <w:rPr>
          <w:rFonts w:hint="eastAsia"/>
          <w:sz w:val="24"/>
        </w:rPr>
        <w:t>7</w:t>
      </w:r>
      <w:r w:rsidR="00BC5AE1" w:rsidRPr="009E1888">
        <w:rPr>
          <w:rFonts w:hint="eastAsia"/>
          <w:sz w:val="24"/>
        </w:rPr>
        <w:t>-201</w:t>
      </w:r>
      <w:r w:rsidR="00222225">
        <w:rPr>
          <w:rFonts w:hint="eastAsia"/>
          <w:sz w:val="24"/>
        </w:rPr>
        <w:t>8</w:t>
      </w:r>
      <w:r w:rsidR="00BC5AE1" w:rsidRPr="009E1888">
        <w:rPr>
          <w:rFonts w:hint="eastAsia"/>
          <w:sz w:val="24"/>
        </w:rPr>
        <w:t>学年第</w:t>
      </w:r>
      <w:r w:rsidR="00BC5AE1" w:rsidRPr="009E1888">
        <w:rPr>
          <w:rFonts w:hint="eastAsia"/>
          <w:sz w:val="24"/>
        </w:rPr>
        <w:t>2</w:t>
      </w:r>
      <w:r w:rsidR="00BC5AE1" w:rsidRPr="009E1888">
        <w:rPr>
          <w:rFonts w:hint="eastAsia"/>
          <w:sz w:val="24"/>
        </w:rPr>
        <w:t>学期的课程成绩。</w:t>
      </w:r>
      <w:r w:rsidR="00795580" w:rsidRPr="009E1888">
        <w:rPr>
          <w:rFonts w:hint="eastAsia"/>
          <w:sz w:val="24"/>
        </w:rPr>
        <w:t>看不到成绩</w:t>
      </w:r>
      <w:r w:rsidR="00795580">
        <w:rPr>
          <w:rFonts w:hint="eastAsia"/>
          <w:sz w:val="24"/>
        </w:rPr>
        <w:t>的原因可能是</w:t>
      </w:r>
      <w:r w:rsidR="00BC5AE1" w:rsidRPr="009E1888">
        <w:rPr>
          <w:rFonts w:hint="eastAsia"/>
          <w:sz w:val="24"/>
        </w:rPr>
        <w:t>没有进行课程评估或者任课老师没有录入成绩。</w:t>
      </w:r>
    </w:p>
    <w:p w:rsidR="00BC5AE1" w:rsidRPr="00BC5AE1" w:rsidRDefault="00BC5AE1" w:rsidP="008A2CC0">
      <w:pPr>
        <w:pStyle w:val="a3"/>
        <w:tabs>
          <w:tab w:val="left" w:pos="900"/>
        </w:tabs>
        <w:spacing w:line="360" w:lineRule="auto"/>
        <w:ind w:left="840" w:firstLineChars="0" w:firstLine="0"/>
        <w:rPr>
          <w:sz w:val="24"/>
        </w:rPr>
      </w:pPr>
    </w:p>
    <w:p w:rsidR="008511E3" w:rsidRPr="00AD44DF" w:rsidRDefault="008511E3" w:rsidP="009E1888">
      <w:pPr>
        <w:ind w:firstLineChars="200" w:firstLine="480"/>
        <w:rPr>
          <w:sz w:val="24"/>
        </w:rPr>
      </w:pPr>
      <w:r w:rsidRPr="00AD44DF">
        <w:rPr>
          <w:rFonts w:hint="eastAsia"/>
          <w:sz w:val="24"/>
        </w:rPr>
        <w:t>学分完成标准：总学分完成，必修学分完成</w:t>
      </w:r>
    </w:p>
    <w:p w:rsidR="008511E3" w:rsidRPr="00AD44DF" w:rsidRDefault="008511E3" w:rsidP="009E1888">
      <w:pPr>
        <w:ind w:firstLineChars="200" w:firstLine="480"/>
        <w:rPr>
          <w:sz w:val="24"/>
        </w:rPr>
      </w:pPr>
      <w:r w:rsidRPr="00AD44DF">
        <w:rPr>
          <w:rFonts w:hint="eastAsia"/>
          <w:sz w:val="24"/>
        </w:rPr>
        <w:t>博士生：培养计划——完成学分——综合考试——开题报告——预答辩</w:t>
      </w:r>
    </w:p>
    <w:p w:rsidR="00D83836" w:rsidRPr="00AD44DF" w:rsidRDefault="008511E3" w:rsidP="00F958A2">
      <w:pPr>
        <w:ind w:firstLineChars="200" w:firstLine="480"/>
        <w:rPr>
          <w:sz w:val="24"/>
          <w:szCs w:val="24"/>
        </w:rPr>
      </w:pPr>
      <w:r w:rsidRPr="00AD44DF">
        <w:rPr>
          <w:rFonts w:hint="eastAsia"/>
          <w:sz w:val="24"/>
          <w:szCs w:val="24"/>
        </w:rPr>
        <w:lastRenderedPageBreak/>
        <w:t>硕士生（三年制）：最迟在第五学期完成学分和开题报告</w:t>
      </w:r>
      <w:r w:rsidR="00F958A2">
        <w:rPr>
          <w:rFonts w:hint="eastAsia"/>
          <w:sz w:val="24"/>
          <w:szCs w:val="24"/>
        </w:rPr>
        <w:t>。第五学期初，</w:t>
      </w:r>
      <w:r w:rsidR="00D83836" w:rsidRPr="00AD44DF">
        <w:rPr>
          <w:rFonts w:hint="eastAsia"/>
          <w:sz w:val="24"/>
          <w:szCs w:val="24"/>
        </w:rPr>
        <w:t xml:space="preserve">            </w:t>
      </w:r>
      <w:r w:rsidR="009E1888">
        <w:rPr>
          <w:rFonts w:hint="eastAsia"/>
          <w:sz w:val="24"/>
          <w:szCs w:val="24"/>
        </w:rPr>
        <w:t xml:space="preserve"> </w:t>
      </w:r>
      <w:r w:rsidR="00D83836" w:rsidRPr="00AD44DF">
        <w:rPr>
          <w:rFonts w:hint="eastAsia"/>
          <w:sz w:val="24"/>
          <w:szCs w:val="24"/>
        </w:rPr>
        <w:t xml:space="preserve"> </w:t>
      </w:r>
      <w:r w:rsidR="00D83836" w:rsidRPr="00AD44DF">
        <w:rPr>
          <w:rFonts w:hint="eastAsia"/>
          <w:sz w:val="24"/>
          <w:szCs w:val="24"/>
        </w:rPr>
        <w:t>各专业将进行</w:t>
      </w:r>
      <w:r w:rsidR="00D83836" w:rsidRPr="00AD44DF">
        <w:rPr>
          <w:rFonts w:hint="eastAsia"/>
          <w:sz w:val="24"/>
          <w:szCs w:val="24"/>
        </w:rPr>
        <w:t>3</w:t>
      </w:r>
      <w:r w:rsidR="00D83836" w:rsidRPr="00AD44DF">
        <w:rPr>
          <w:rFonts w:hint="eastAsia"/>
          <w:sz w:val="24"/>
          <w:szCs w:val="24"/>
        </w:rPr>
        <w:t>年级硕士生开题工作。</w:t>
      </w:r>
    </w:p>
    <w:p w:rsidR="008511E3" w:rsidRPr="00AD44DF" w:rsidRDefault="008511E3" w:rsidP="009E1888">
      <w:pPr>
        <w:tabs>
          <w:tab w:val="left" w:pos="900"/>
        </w:tabs>
        <w:spacing w:line="360" w:lineRule="auto"/>
        <w:ind w:firstLineChars="200" w:firstLine="480"/>
        <w:rPr>
          <w:sz w:val="24"/>
        </w:rPr>
      </w:pPr>
      <w:r w:rsidRPr="00AD44DF">
        <w:rPr>
          <w:rFonts w:hint="eastAsia"/>
          <w:sz w:val="24"/>
          <w:szCs w:val="24"/>
        </w:rPr>
        <w:t>硕士生（两年制）：最迟在第三学期完成学分。</w:t>
      </w:r>
    </w:p>
    <w:p w:rsidR="008511E3" w:rsidRPr="00AD44DF" w:rsidRDefault="008511E3" w:rsidP="008511E3">
      <w:pPr>
        <w:tabs>
          <w:tab w:val="left" w:pos="900"/>
        </w:tabs>
        <w:spacing w:line="360" w:lineRule="auto"/>
        <w:rPr>
          <w:sz w:val="24"/>
        </w:rPr>
      </w:pP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r w:rsidRPr="00AD44DF">
        <w:rPr>
          <w:rFonts w:hint="eastAsia"/>
          <w:sz w:val="24"/>
        </w:rPr>
        <w:tab/>
      </w:r>
    </w:p>
    <w:p w:rsidR="008511E3" w:rsidRPr="00AD44DF" w:rsidRDefault="008511E3" w:rsidP="008511E3">
      <w:pPr>
        <w:tabs>
          <w:tab w:val="left" w:pos="900"/>
        </w:tabs>
        <w:spacing w:line="360" w:lineRule="auto"/>
        <w:ind w:firstLineChars="2100" w:firstLine="5040"/>
        <w:rPr>
          <w:sz w:val="24"/>
        </w:rPr>
      </w:pPr>
      <w:r w:rsidRPr="00AD44DF">
        <w:rPr>
          <w:rFonts w:hint="eastAsia"/>
          <w:sz w:val="24"/>
        </w:rPr>
        <w:tab/>
      </w:r>
      <w:r w:rsidRPr="00AD44DF">
        <w:rPr>
          <w:rFonts w:hint="eastAsia"/>
          <w:sz w:val="24"/>
        </w:rPr>
        <w:t>外国语学院教务办公室</w:t>
      </w:r>
    </w:p>
    <w:p w:rsidR="008511E3" w:rsidRPr="00AD44DF" w:rsidRDefault="008511E3" w:rsidP="009E1888">
      <w:pPr>
        <w:spacing w:line="360" w:lineRule="auto"/>
      </w:pPr>
      <w:r w:rsidRPr="00AD44DF">
        <w:rPr>
          <w:sz w:val="24"/>
        </w:rPr>
        <w:t xml:space="preserve">                                                20</w:t>
      </w:r>
      <w:r w:rsidRPr="00AD44DF">
        <w:rPr>
          <w:rFonts w:hint="eastAsia"/>
          <w:sz w:val="24"/>
        </w:rPr>
        <w:t>1</w:t>
      </w:r>
      <w:r w:rsidR="008A2CC0">
        <w:rPr>
          <w:rFonts w:hint="eastAsia"/>
          <w:sz w:val="24"/>
        </w:rPr>
        <w:t>8</w:t>
      </w:r>
      <w:r w:rsidRPr="00AD44DF">
        <w:rPr>
          <w:rFonts w:hint="eastAsia"/>
          <w:sz w:val="24"/>
        </w:rPr>
        <w:t>年</w:t>
      </w:r>
      <w:r w:rsidR="008A2CC0">
        <w:rPr>
          <w:rFonts w:hint="eastAsia"/>
          <w:sz w:val="24"/>
        </w:rPr>
        <w:t>7</w:t>
      </w:r>
      <w:r w:rsidRPr="00AD44DF">
        <w:rPr>
          <w:rFonts w:hint="eastAsia"/>
          <w:sz w:val="24"/>
        </w:rPr>
        <w:t>月</w:t>
      </w:r>
      <w:r w:rsidR="00B5496D">
        <w:rPr>
          <w:rFonts w:hint="eastAsia"/>
          <w:sz w:val="24"/>
        </w:rPr>
        <w:t>10</w:t>
      </w:r>
      <w:r w:rsidRPr="00AD44DF">
        <w:rPr>
          <w:rFonts w:hint="eastAsia"/>
          <w:sz w:val="24"/>
        </w:rPr>
        <w:t>日</w:t>
      </w:r>
      <w:r w:rsidRPr="00AD44DF">
        <w:rPr>
          <w:sz w:val="24"/>
        </w:rPr>
        <w:t xml:space="preserve"> </w:t>
      </w:r>
    </w:p>
    <w:p w:rsidR="00032015" w:rsidRPr="00AD44DF" w:rsidRDefault="00032015"/>
    <w:sectPr w:rsidR="00032015" w:rsidRPr="00AD44DF" w:rsidSect="00BA3FE3">
      <w:pgSz w:w="11906" w:h="16838" w:code="9"/>
      <w:pgMar w:top="1246" w:right="1616" w:bottom="1869" w:left="17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35B" w:rsidRDefault="00F3635B" w:rsidP="00F972D7">
      <w:r>
        <w:separator/>
      </w:r>
    </w:p>
  </w:endnote>
  <w:endnote w:type="continuationSeparator" w:id="0">
    <w:p w:rsidR="00F3635B" w:rsidRDefault="00F3635B" w:rsidP="00F9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35B" w:rsidRDefault="00F3635B" w:rsidP="00F972D7">
      <w:r>
        <w:separator/>
      </w:r>
    </w:p>
  </w:footnote>
  <w:footnote w:type="continuationSeparator" w:id="0">
    <w:p w:rsidR="00F3635B" w:rsidRDefault="00F3635B" w:rsidP="00F972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54B"/>
    <w:multiLevelType w:val="hybridMultilevel"/>
    <w:tmpl w:val="4238BAD2"/>
    <w:lvl w:ilvl="0" w:tplc="76BA5C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1F3457"/>
    <w:multiLevelType w:val="hybridMultilevel"/>
    <w:tmpl w:val="1792A5F4"/>
    <w:lvl w:ilvl="0" w:tplc="E846414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0F19AA"/>
    <w:multiLevelType w:val="hybridMultilevel"/>
    <w:tmpl w:val="553EC71C"/>
    <w:lvl w:ilvl="0" w:tplc="C422E1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9406CA"/>
    <w:multiLevelType w:val="hybridMultilevel"/>
    <w:tmpl w:val="90823DFA"/>
    <w:lvl w:ilvl="0" w:tplc="B87E34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C667A8"/>
    <w:multiLevelType w:val="hybridMultilevel"/>
    <w:tmpl w:val="04267306"/>
    <w:lvl w:ilvl="0" w:tplc="891EB11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444D21"/>
    <w:multiLevelType w:val="hybridMultilevel"/>
    <w:tmpl w:val="3E50110C"/>
    <w:lvl w:ilvl="0" w:tplc="265AB390">
      <w:start w:val="3"/>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4F97070"/>
    <w:multiLevelType w:val="hybridMultilevel"/>
    <w:tmpl w:val="00147AB4"/>
    <w:lvl w:ilvl="0" w:tplc="A4C4A4B4">
      <w:start w:val="3"/>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6F6B5B"/>
    <w:multiLevelType w:val="hybridMultilevel"/>
    <w:tmpl w:val="793A3932"/>
    <w:lvl w:ilvl="0" w:tplc="30544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B3460"/>
    <w:multiLevelType w:val="singleLevel"/>
    <w:tmpl w:val="E78C7E72"/>
    <w:lvl w:ilvl="0">
      <w:start w:val="1"/>
      <w:numFmt w:val="decimal"/>
      <w:lvlText w:val="%1."/>
      <w:lvlJc w:val="left"/>
      <w:pPr>
        <w:tabs>
          <w:tab w:val="num" w:pos="165"/>
        </w:tabs>
        <w:ind w:left="165" w:hanging="165"/>
      </w:pPr>
      <w:rPr>
        <w:rFonts w:hint="default"/>
      </w:rPr>
    </w:lvl>
  </w:abstractNum>
  <w:abstractNum w:abstractNumId="9" w15:restartNumberingAfterBreak="0">
    <w:nsid w:val="40FB11AF"/>
    <w:multiLevelType w:val="hybridMultilevel"/>
    <w:tmpl w:val="892CC0C0"/>
    <w:lvl w:ilvl="0" w:tplc="18525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A621C4"/>
    <w:multiLevelType w:val="hybridMultilevel"/>
    <w:tmpl w:val="73A4F926"/>
    <w:lvl w:ilvl="0" w:tplc="A89CE1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1"/>
  </w:num>
  <w:num w:numId="4">
    <w:abstractNumId w:val="4"/>
  </w:num>
  <w:num w:numId="5">
    <w:abstractNumId w:val="5"/>
  </w:num>
  <w:num w:numId="6">
    <w:abstractNumId w:val="6"/>
  </w:num>
  <w:num w:numId="7">
    <w:abstractNumId w:val="10"/>
  </w:num>
  <w:num w:numId="8">
    <w:abstractNumId w:val="9"/>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11E3"/>
    <w:rsid w:val="000171F2"/>
    <w:rsid w:val="00032015"/>
    <w:rsid w:val="00080D19"/>
    <w:rsid w:val="000931F2"/>
    <w:rsid w:val="000A321C"/>
    <w:rsid w:val="000B648E"/>
    <w:rsid w:val="000C4E6C"/>
    <w:rsid w:val="000F7121"/>
    <w:rsid w:val="00165704"/>
    <w:rsid w:val="001B7942"/>
    <w:rsid w:val="001E48FC"/>
    <w:rsid w:val="00215D91"/>
    <w:rsid w:val="00222225"/>
    <w:rsid w:val="0022759C"/>
    <w:rsid w:val="0023624B"/>
    <w:rsid w:val="002832B9"/>
    <w:rsid w:val="002872BF"/>
    <w:rsid w:val="00293439"/>
    <w:rsid w:val="002A7F03"/>
    <w:rsid w:val="002C065B"/>
    <w:rsid w:val="002F14C0"/>
    <w:rsid w:val="00372441"/>
    <w:rsid w:val="00385FB7"/>
    <w:rsid w:val="003D6BA7"/>
    <w:rsid w:val="003E137A"/>
    <w:rsid w:val="00433FC5"/>
    <w:rsid w:val="004349C2"/>
    <w:rsid w:val="0044272F"/>
    <w:rsid w:val="00482F3E"/>
    <w:rsid w:val="004A0A6A"/>
    <w:rsid w:val="004A4318"/>
    <w:rsid w:val="00544B94"/>
    <w:rsid w:val="005570F2"/>
    <w:rsid w:val="00582EDA"/>
    <w:rsid w:val="005F3EA0"/>
    <w:rsid w:val="006408C8"/>
    <w:rsid w:val="00660EF3"/>
    <w:rsid w:val="006661BB"/>
    <w:rsid w:val="00677FE4"/>
    <w:rsid w:val="006D23CE"/>
    <w:rsid w:val="006F6234"/>
    <w:rsid w:val="007572BB"/>
    <w:rsid w:val="00760AAE"/>
    <w:rsid w:val="00795580"/>
    <w:rsid w:val="007A0AC5"/>
    <w:rsid w:val="007F1645"/>
    <w:rsid w:val="008511E3"/>
    <w:rsid w:val="008864AF"/>
    <w:rsid w:val="00891493"/>
    <w:rsid w:val="00892195"/>
    <w:rsid w:val="008A2CC0"/>
    <w:rsid w:val="008A5212"/>
    <w:rsid w:val="00926246"/>
    <w:rsid w:val="00947B31"/>
    <w:rsid w:val="00990638"/>
    <w:rsid w:val="009A249F"/>
    <w:rsid w:val="009C0AA5"/>
    <w:rsid w:val="009C449A"/>
    <w:rsid w:val="009E1888"/>
    <w:rsid w:val="00A23595"/>
    <w:rsid w:val="00A27633"/>
    <w:rsid w:val="00A3703F"/>
    <w:rsid w:val="00A74CD2"/>
    <w:rsid w:val="00A83EB4"/>
    <w:rsid w:val="00A8626D"/>
    <w:rsid w:val="00AB17D5"/>
    <w:rsid w:val="00AB453C"/>
    <w:rsid w:val="00AD44DF"/>
    <w:rsid w:val="00AD7221"/>
    <w:rsid w:val="00B053DB"/>
    <w:rsid w:val="00B212A8"/>
    <w:rsid w:val="00B419A5"/>
    <w:rsid w:val="00B43E21"/>
    <w:rsid w:val="00B5496D"/>
    <w:rsid w:val="00B7149B"/>
    <w:rsid w:val="00B8399C"/>
    <w:rsid w:val="00BB12C9"/>
    <w:rsid w:val="00BC2A1B"/>
    <w:rsid w:val="00BC5AE1"/>
    <w:rsid w:val="00BC7D14"/>
    <w:rsid w:val="00C24BAA"/>
    <w:rsid w:val="00C7564E"/>
    <w:rsid w:val="00C8363D"/>
    <w:rsid w:val="00D05580"/>
    <w:rsid w:val="00D1511F"/>
    <w:rsid w:val="00D44191"/>
    <w:rsid w:val="00D8022C"/>
    <w:rsid w:val="00D83836"/>
    <w:rsid w:val="00DD59F0"/>
    <w:rsid w:val="00DE39E6"/>
    <w:rsid w:val="00DE6CAB"/>
    <w:rsid w:val="00DF5AF8"/>
    <w:rsid w:val="00E50B03"/>
    <w:rsid w:val="00E647AA"/>
    <w:rsid w:val="00E6774F"/>
    <w:rsid w:val="00E74469"/>
    <w:rsid w:val="00EC4708"/>
    <w:rsid w:val="00F00A8A"/>
    <w:rsid w:val="00F33CDD"/>
    <w:rsid w:val="00F3635B"/>
    <w:rsid w:val="00F41974"/>
    <w:rsid w:val="00F5696D"/>
    <w:rsid w:val="00F958A2"/>
    <w:rsid w:val="00F972D7"/>
    <w:rsid w:val="00FD0BCF"/>
    <w:rsid w:val="00FE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19839"/>
  <w15:docId w15:val="{EFC3AB64-D69B-4F10-84C5-281D5AC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1E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511E3"/>
    <w:pPr>
      <w:ind w:firstLineChars="200" w:firstLine="420"/>
    </w:pPr>
    <w:rPr>
      <w:rFonts w:ascii="Calibri" w:hAnsi="Calibri"/>
      <w:szCs w:val="22"/>
    </w:rPr>
  </w:style>
  <w:style w:type="paragraph" w:styleId="a4">
    <w:name w:val="header"/>
    <w:basedOn w:val="a"/>
    <w:link w:val="a5"/>
    <w:uiPriority w:val="99"/>
    <w:semiHidden/>
    <w:unhideWhenUsed/>
    <w:rsid w:val="00F972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F972D7"/>
    <w:rPr>
      <w:rFonts w:ascii="Times New Roman" w:eastAsia="宋体" w:hAnsi="Times New Roman" w:cs="Times New Roman"/>
      <w:sz w:val="18"/>
      <w:szCs w:val="18"/>
    </w:rPr>
  </w:style>
  <w:style w:type="paragraph" w:styleId="a6">
    <w:name w:val="footer"/>
    <w:basedOn w:val="a"/>
    <w:link w:val="a7"/>
    <w:uiPriority w:val="99"/>
    <w:semiHidden/>
    <w:unhideWhenUsed/>
    <w:rsid w:val="00F972D7"/>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F972D7"/>
    <w:rPr>
      <w:rFonts w:ascii="Times New Roman" w:eastAsia="宋体" w:hAnsi="Times New Roman" w:cs="Times New Roman"/>
      <w:sz w:val="18"/>
      <w:szCs w:val="18"/>
    </w:rPr>
  </w:style>
  <w:style w:type="character" w:styleId="a8">
    <w:name w:val="Hyperlink"/>
    <w:rsid w:val="002C0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7347">
      <w:bodyDiv w:val="1"/>
      <w:marLeft w:val="115"/>
      <w:marRight w:val="115"/>
      <w:marTop w:val="115"/>
      <w:marBottom w:val="115"/>
      <w:divBdr>
        <w:top w:val="none" w:sz="0" w:space="0" w:color="auto"/>
        <w:left w:val="none" w:sz="0" w:space="0" w:color="auto"/>
        <w:bottom w:val="none" w:sz="0" w:space="0" w:color="auto"/>
        <w:right w:val="none" w:sz="0" w:space="0" w:color="auto"/>
      </w:divBdr>
      <w:divsChild>
        <w:div w:id="321782614">
          <w:marLeft w:val="0"/>
          <w:marRight w:val="0"/>
          <w:marTop w:val="0"/>
          <w:marBottom w:val="0"/>
          <w:divBdr>
            <w:top w:val="none" w:sz="0" w:space="0" w:color="auto"/>
            <w:left w:val="none" w:sz="0" w:space="0" w:color="auto"/>
            <w:bottom w:val="none" w:sz="0" w:space="0" w:color="auto"/>
            <w:right w:val="none" w:sz="0" w:space="0" w:color="auto"/>
          </w:divBdr>
          <w:divsChild>
            <w:div w:id="643433179">
              <w:blockQuote w:val="1"/>
              <w:marLeft w:val="120"/>
              <w:marRight w:val="720"/>
              <w:marTop w:val="0"/>
              <w:marBottom w:val="0"/>
              <w:divBdr>
                <w:top w:val="none" w:sz="0" w:space="0" w:color="auto"/>
                <w:left w:val="none" w:sz="0" w:space="0" w:color="auto"/>
                <w:bottom w:val="none" w:sz="0" w:space="0" w:color="auto"/>
                <w:right w:val="none" w:sz="0" w:space="0" w:color="auto"/>
              </w:divBdr>
              <w:divsChild>
                <w:div w:id="1550191774">
                  <w:marLeft w:val="0"/>
                  <w:marRight w:val="0"/>
                  <w:marTop w:val="0"/>
                  <w:marBottom w:val="0"/>
                  <w:divBdr>
                    <w:top w:val="none" w:sz="0" w:space="0" w:color="auto"/>
                    <w:left w:val="none" w:sz="0" w:space="0" w:color="auto"/>
                    <w:bottom w:val="none" w:sz="0" w:space="0" w:color="auto"/>
                    <w:right w:val="none" w:sz="0" w:space="0" w:color="auto"/>
                  </w:divBdr>
                  <w:divsChild>
                    <w:div w:id="996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2219">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312558276">
          <w:marLeft w:val="0"/>
          <w:marRight w:val="0"/>
          <w:marTop w:val="0"/>
          <w:marBottom w:val="0"/>
          <w:divBdr>
            <w:top w:val="none" w:sz="0" w:space="0" w:color="auto"/>
            <w:left w:val="none" w:sz="0" w:space="0" w:color="auto"/>
            <w:bottom w:val="none" w:sz="0" w:space="0" w:color="auto"/>
            <w:right w:val="none" w:sz="0" w:space="0" w:color="auto"/>
          </w:divBdr>
          <w:divsChild>
            <w:div w:id="725645449">
              <w:blockQuote w:val="1"/>
              <w:marLeft w:val="120"/>
              <w:marRight w:val="720"/>
              <w:marTop w:val="0"/>
              <w:marBottom w:val="0"/>
              <w:divBdr>
                <w:top w:val="none" w:sz="0" w:space="0" w:color="auto"/>
                <w:left w:val="none" w:sz="0" w:space="0" w:color="auto"/>
                <w:bottom w:val="none" w:sz="0" w:space="0" w:color="auto"/>
                <w:right w:val="none" w:sz="0" w:space="0" w:color="auto"/>
              </w:divBdr>
              <w:divsChild>
                <w:div w:id="18553785">
                  <w:marLeft w:val="0"/>
                  <w:marRight w:val="0"/>
                  <w:marTop w:val="0"/>
                  <w:marBottom w:val="0"/>
                  <w:divBdr>
                    <w:top w:val="none" w:sz="0" w:space="0" w:color="auto"/>
                    <w:left w:val="none" w:sz="0" w:space="0" w:color="auto"/>
                    <w:bottom w:val="none" w:sz="0" w:space="0" w:color="auto"/>
                    <w:right w:val="none" w:sz="0" w:space="0" w:color="auto"/>
                  </w:divBdr>
                  <w:divsChild>
                    <w:div w:id="15127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43770">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367828497">
          <w:marLeft w:val="0"/>
          <w:marRight w:val="0"/>
          <w:marTop w:val="0"/>
          <w:marBottom w:val="0"/>
          <w:divBdr>
            <w:top w:val="none" w:sz="0" w:space="0" w:color="auto"/>
            <w:left w:val="none" w:sz="0" w:space="0" w:color="auto"/>
            <w:bottom w:val="none" w:sz="0" w:space="0" w:color="auto"/>
            <w:right w:val="none" w:sz="0" w:space="0" w:color="auto"/>
          </w:divBdr>
          <w:divsChild>
            <w:div w:id="1096245997">
              <w:blockQuote w:val="1"/>
              <w:marLeft w:val="120"/>
              <w:marRight w:val="720"/>
              <w:marTop w:val="0"/>
              <w:marBottom w:val="0"/>
              <w:divBdr>
                <w:top w:val="none" w:sz="0" w:space="0" w:color="auto"/>
                <w:left w:val="none" w:sz="0" w:space="0" w:color="auto"/>
                <w:bottom w:val="none" w:sz="0" w:space="0" w:color="auto"/>
                <w:right w:val="none" w:sz="0" w:space="0" w:color="auto"/>
              </w:divBdr>
              <w:divsChild>
                <w:div w:id="385879623">
                  <w:marLeft w:val="0"/>
                  <w:marRight w:val="0"/>
                  <w:marTop w:val="0"/>
                  <w:marBottom w:val="0"/>
                  <w:divBdr>
                    <w:top w:val="none" w:sz="0" w:space="0" w:color="auto"/>
                    <w:left w:val="none" w:sz="0" w:space="0" w:color="auto"/>
                    <w:bottom w:val="none" w:sz="0" w:space="0" w:color="auto"/>
                    <w:right w:val="none" w:sz="0" w:space="0" w:color="auto"/>
                  </w:divBdr>
                  <w:divsChild>
                    <w:div w:id="7125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pku.edu.cn/portal2017/#/schoolNoticeDetail/3057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6</cp:revision>
  <cp:lastPrinted>2016-06-17T07:38:00Z</cp:lastPrinted>
  <dcterms:created xsi:type="dcterms:W3CDTF">2018-07-12T08:27:00Z</dcterms:created>
  <dcterms:modified xsi:type="dcterms:W3CDTF">2018-07-12T08:34:00Z</dcterms:modified>
</cp:coreProperties>
</file>